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CFFFF"/>
  <w:body>
    <w:p w:rsidR="00EE1D29" w:rsidRDefault="00EE1D29" w:rsidP="00EE1D29">
      <w:pPr>
        <w:shd w:val="clear" w:color="auto" w:fill="FBD4B4" w:themeFill="accent6" w:themeFillTint="66"/>
        <w:spacing w:after="0" w:line="240" w:lineRule="auto"/>
        <w:jc w:val="center"/>
        <w:rPr>
          <w:rFonts w:ascii="Times New Roman" w:hAnsi="Times New Roman" w:cs="Times New Roman"/>
          <w:b/>
          <w:bCs/>
          <w:i/>
          <w:iCs/>
          <w:color w:val="984806" w:themeColor="accent6" w:themeShade="80"/>
          <w:sz w:val="48"/>
          <w:szCs w:val="48"/>
        </w:rPr>
      </w:pPr>
    </w:p>
    <w:p w:rsidR="00EE1D29" w:rsidRDefault="00EE1D29" w:rsidP="00EE1D29">
      <w:pPr>
        <w:shd w:val="clear" w:color="auto" w:fill="FBD4B4" w:themeFill="accent6" w:themeFillTint="66"/>
        <w:spacing w:after="0" w:line="240" w:lineRule="auto"/>
        <w:jc w:val="center"/>
        <w:rPr>
          <w:rFonts w:ascii="Times New Roman" w:hAnsi="Times New Roman" w:cs="Times New Roman"/>
          <w:b/>
          <w:bCs/>
          <w:i/>
          <w:iCs/>
          <w:color w:val="984806" w:themeColor="accent6" w:themeShade="80"/>
          <w:sz w:val="48"/>
          <w:szCs w:val="48"/>
        </w:rPr>
      </w:pPr>
      <w:r>
        <w:rPr>
          <w:rFonts w:ascii="Times New Roman" w:hAnsi="Times New Roman" w:cs="Times New Roman"/>
          <w:b/>
          <w:bCs/>
          <w:i/>
          <w:iCs/>
          <w:color w:val="984806" w:themeColor="accent6" w:themeShade="80"/>
          <w:sz w:val="48"/>
          <w:szCs w:val="48"/>
        </w:rPr>
        <w:t>Муниципальное казенное учреждение культуры</w:t>
      </w:r>
    </w:p>
    <w:p w:rsidR="00EE1D29" w:rsidRDefault="00EE1D29" w:rsidP="00EE1D29">
      <w:pPr>
        <w:shd w:val="clear" w:color="auto" w:fill="FBD4B4" w:themeFill="accent6" w:themeFillTint="66"/>
        <w:spacing w:after="0" w:line="240" w:lineRule="auto"/>
        <w:jc w:val="center"/>
        <w:rPr>
          <w:rFonts w:ascii="Times New Roman" w:hAnsi="Times New Roman" w:cs="Times New Roman"/>
          <w:b/>
          <w:bCs/>
          <w:i/>
          <w:iCs/>
          <w:color w:val="984806" w:themeColor="accent6" w:themeShade="80"/>
          <w:sz w:val="48"/>
          <w:szCs w:val="48"/>
        </w:rPr>
      </w:pPr>
      <w:r>
        <w:rPr>
          <w:rFonts w:ascii="Times New Roman" w:hAnsi="Times New Roman" w:cs="Times New Roman"/>
          <w:b/>
          <w:bCs/>
          <w:i/>
          <w:iCs/>
          <w:color w:val="984806" w:themeColor="accent6" w:themeShade="80"/>
          <w:sz w:val="48"/>
          <w:szCs w:val="48"/>
        </w:rPr>
        <w:t>муниципального образования Щербиновский район</w:t>
      </w:r>
    </w:p>
    <w:p w:rsidR="00EE1D29" w:rsidRDefault="00EE1D29" w:rsidP="00EE1D29">
      <w:pPr>
        <w:shd w:val="clear" w:color="auto" w:fill="FBD4B4" w:themeFill="accent6" w:themeFillTint="66"/>
        <w:spacing w:after="0" w:line="240" w:lineRule="auto"/>
        <w:jc w:val="center"/>
        <w:rPr>
          <w:rFonts w:ascii="Times New Roman" w:hAnsi="Times New Roman" w:cs="Times New Roman"/>
          <w:b/>
          <w:bCs/>
          <w:i/>
          <w:iCs/>
          <w:color w:val="984806" w:themeColor="accent6" w:themeShade="80"/>
          <w:sz w:val="48"/>
          <w:szCs w:val="48"/>
        </w:rPr>
      </w:pPr>
      <w:r>
        <w:rPr>
          <w:rFonts w:ascii="Times New Roman" w:hAnsi="Times New Roman" w:cs="Times New Roman"/>
          <w:b/>
          <w:bCs/>
          <w:i/>
          <w:iCs/>
          <w:color w:val="984806" w:themeColor="accent6" w:themeShade="80"/>
          <w:sz w:val="48"/>
          <w:szCs w:val="48"/>
        </w:rPr>
        <w:t>«Щербиновская межпоселенческая библиотека»</w:t>
      </w:r>
    </w:p>
    <w:p w:rsidR="00EE1D29" w:rsidRDefault="00EE1D29" w:rsidP="00EE1D29">
      <w:pPr>
        <w:spacing w:after="0"/>
        <w:rPr>
          <w:sz w:val="36"/>
          <w:szCs w:val="36"/>
        </w:rPr>
        <w:sectPr w:rsidR="00EE1D29">
          <w:pgSz w:w="16838" w:h="11906" w:orient="landscape"/>
          <w:pgMar w:top="284" w:right="567" w:bottom="284" w:left="567" w:header="709" w:footer="709" w:gutter="0"/>
          <w:pgBorders w:offsetFrom="page">
            <w:top w:val="doubleWave" w:sz="6" w:space="24" w:color="auto"/>
            <w:left w:val="doubleWave" w:sz="6" w:space="24" w:color="auto"/>
            <w:bottom w:val="doubleWave" w:sz="6" w:space="24" w:color="auto"/>
            <w:right w:val="doubleWave" w:sz="6" w:space="24" w:color="auto"/>
          </w:pgBorders>
          <w:cols w:space="720"/>
        </w:sectPr>
      </w:pPr>
    </w:p>
    <w:p w:rsidR="00EE1D29" w:rsidRDefault="00EE1D29" w:rsidP="00EE1D29">
      <w:pPr>
        <w:shd w:val="clear" w:color="auto" w:fill="FBD4B4" w:themeFill="accent6" w:themeFillTint="66"/>
        <w:rPr>
          <w:rFonts w:ascii="Times New Roman" w:hAnsi="Times New Roman" w:cs="Times New Roman"/>
          <w:b/>
          <w:color w:val="002060"/>
          <w:sz w:val="32"/>
          <w:szCs w:val="32"/>
        </w:rPr>
      </w:pPr>
      <w:r>
        <w:rPr>
          <w:noProof/>
          <w:lang w:eastAsia="ru-RU"/>
        </w:rPr>
        <w:lastRenderedPageBreak/>
        <w:drawing>
          <wp:anchor distT="0" distB="0" distL="114300" distR="114300" simplePos="0" relativeHeight="251674624" behindDoc="1" locked="0" layoutInCell="1" allowOverlap="1">
            <wp:simplePos x="0" y="0"/>
            <wp:positionH relativeFrom="column">
              <wp:posOffset>827405</wp:posOffset>
            </wp:positionH>
            <wp:positionV relativeFrom="paragraph">
              <wp:posOffset>63500</wp:posOffset>
            </wp:positionV>
            <wp:extent cx="2978150" cy="1960880"/>
            <wp:effectExtent l="19050" t="0" r="0" b="0"/>
            <wp:wrapTight wrapText="bothSides">
              <wp:wrapPolygon edited="0">
                <wp:start x="-138" y="0"/>
                <wp:lineTo x="-138" y="21404"/>
                <wp:lineTo x="21554" y="21404"/>
                <wp:lineTo x="21554" y="0"/>
                <wp:lineTo x="-138" y="0"/>
              </wp:wrapPolygon>
            </wp:wrapTight>
            <wp:docPr id="15" name="Рисунок 1" descr="P10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P1010014"/>
                    <pic:cNvPicPr>
                      <a:picLocks noChangeAspect="1" noChangeArrowheads="1"/>
                    </pic:cNvPicPr>
                  </pic:nvPicPr>
                  <pic:blipFill>
                    <a:blip r:embed="rId5"/>
                    <a:srcRect/>
                    <a:stretch>
                      <a:fillRect/>
                    </a:stretch>
                  </pic:blipFill>
                  <pic:spPr bwMode="auto">
                    <a:xfrm>
                      <a:off x="0" y="0"/>
                      <a:ext cx="2978150" cy="1960880"/>
                    </a:xfrm>
                    <a:prstGeom prst="rect">
                      <a:avLst/>
                    </a:prstGeom>
                    <a:noFill/>
                  </pic:spPr>
                </pic:pic>
              </a:graphicData>
            </a:graphic>
          </wp:anchor>
        </w:drawing>
      </w:r>
    </w:p>
    <w:p w:rsidR="00EE1D29" w:rsidRDefault="00EE1D29" w:rsidP="00EE1D29">
      <w:pPr>
        <w:shd w:val="clear" w:color="auto" w:fill="FBD4B4" w:themeFill="accent6" w:themeFillTint="66"/>
        <w:rPr>
          <w:rFonts w:ascii="Times New Roman" w:hAnsi="Times New Roman" w:cs="Times New Roman"/>
          <w:b/>
          <w:color w:val="002060"/>
          <w:sz w:val="32"/>
          <w:szCs w:val="32"/>
        </w:rPr>
      </w:pPr>
    </w:p>
    <w:p w:rsidR="00EE1D29" w:rsidRDefault="00EE1D29" w:rsidP="00EE1D29">
      <w:pPr>
        <w:shd w:val="clear" w:color="auto" w:fill="FBD4B4" w:themeFill="accent6" w:themeFillTint="66"/>
        <w:rPr>
          <w:rFonts w:ascii="Times New Roman" w:hAnsi="Times New Roman" w:cs="Times New Roman"/>
          <w:b/>
          <w:color w:val="002060"/>
          <w:sz w:val="32"/>
          <w:szCs w:val="32"/>
        </w:rPr>
      </w:pPr>
    </w:p>
    <w:p w:rsidR="00EE1D29" w:rsidRDefault="00EE1D29" w:rsidP="00EE1D29">
      <w:pPr>
        <w:shd w:val="clear" w:color="auto" w:fill="FBD4B4" w:themeFill="accent6" w:themeFillTint="66"/>
        <w:rPr>
          <w:rFonts w:ascii="Times New Roman" w:hAnsi="Times New Roman" w:cs="Times New Roman"/>
          <w:b/>
          <w:color w:val="002060"/>
          <w:sz w:val="32"/>
          <w:szCs w:val="32"/>
        </w:rPr>
      </w:pPr>
    </w:p>
    <w:p w:rsidR="00EE1D29" w:rsidRDefault="00EE1D29" w:rsidP="00EE1D29">
      <w:pPr>
        <w:shd w:val="clear" w:color="auto" w:fill="FBD4B4" w:themeFill="accent6" w:themeFillTint="66"/>
        <w:rPr>
          <w:rFonts w:ascii="Times New Roman" w:hAnsi="Times New Roman" w:cs="Times New Roman"/>
          <w:b/>
          <w:color w:val="002060"/>
          <w:sz w:val="32"/>
          <w:szCs w:val="32"/>
        </w:rPr>
      </w:pPr>
    </w:p>
    <w:p w:rsidR="00EE1D29" w:rsidRDefault="00EE1D29" w:rsidP="00EE1D29">
      <w:pPr>
        <w:shd w:val="clear" w:color="auto" w:fill="FBD4B4" w:themeFill="accent6" w:themeFillTint="66"/>
        <w:rPr>
          <w:rFonts w:ascii="Times New Roman" w:hAnsi="Times New Roman" w:cs="Times New Roman"/>
          <w:b/>
          <w:color w:val="002060"/>
          <w:sz w:val="16"/>
          <w:szCs w:val="16"/>
        </w:rPr>
      </w:pPr>
    </w:p>
    <w:p w:rsidR="00EE1D29" w:rsidRDefault="00EE1D29" w:rsidP="00EE1D29">
      <w:pPr>
        <w:shd w:val="clear" w:color="auto" w:fill="FBD4B4" w:themeFill="accent6" w:themeFillTint="66"/>
        <w:rPr>
          <w:rFonts w:ascii="Times New Roman" w:hAnsi="Times New Roman" w:cs="Times New Roman"/>
          <w:b/>
          <w:color w:val="002060"/>
          <w:sz w:val="32"/>
          <w:szCs w:val="32"/>
          <w:u w:val="single"/>
        </w:rPr>
      </w:pPr>
      <w:r w:rsidRPr="00EE1D29">
        <w:rPr>
          <w:rFonts w:ascii="Times New Roman" w:hAnsi="Times New Roman" w:cs="Times New Roman"/>
          <w:b/>
          <w:color w:val="002060"/>
          <w:sz w:val="32"/>
          <w:szCs w:val="32"/>
        </w:rPr>
        <w:t xml:space="preserve">  </w:t>
      </w:r>
      <w:r>
        <w:rPr>
          <w:rFonts w:ascii="Times New Roman" w:hAnsi="Times New Roman" w:cs="Times New Roman"/>
          <w:b/>
          <w:color w:val="002060"/>
          <w:sz w:val="32"/>
          <w:szCs w:val="32"/>
          <w:u w:val="single"/>
        </w:rPr>
        <w:t xml:space="preserve">Наш адрес: </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3635620  Краснодарский край </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Щербиновский район</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Ст. Старощербиновская ул. Советов, 62</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Директор: Кияшко Ольга Максимовна</w:t>
      </w:r>
    </w:p>
    <w:p w:rsidR="00EE1D29" w:rsidRDefault="00EE1D29" w:rsidP="00EE1D29">
      <w:pPr>
        <w:shd w:val="clear" w:color="auto" w:fill="FBD4B4" w:themeFill="accent6" w:themeFillTint="66"/>
        <w:spacing w:after="0" w:line="240" w:lineRule="auto"/>
        <w:rPr>
          <w:rFonts w:ascii="Times New Roman" w:hAnsi="Times New Roman" w:cs="Times New Roman"/>
          <w:b/>
          <w:sz w:val="16"/>
          <w:szCs w:val="16"/>
        </w:rPr>
      </w:pP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Тел.: 8 (861)51-7-71-24</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lang w:val="de-DE"/>
        </w:rPr>
      </w:pPr>
      <w:r>
        <w:rPr>
          <w:rFonts w:ascii="Times New Roman" w:hAnsi="Times New Roman" w:cs="Times New Roman"/>
          <w:b/>
          <w:sz w:val="28"/>
          <w:szCs w:val="28"/>
        </w:rPr>
        <w:t xml:space="preserve"> Факс</w:t>
      </w:r>
      <w:r>
        <w:rPr>
          <w:rFonts w:ascii="Times New Roman" w:hAnsi="Times New Roman" w:cs="Times New Roman"/>
          <w:b/>
          <w:sz w:val="28"/>
          <w:szCs w:val="28"/>
          <w:lang w:val="de-DE"/>
        </w:rPr>
        <w:t xml:space="preserve"> 8(861) 51-</w:t>
      </w:r>
      <w:r>
        <w:rPr>
          <w:rFonts w:ascii="Times New Roman" w:hAnsi="Times New Roman" w:cs="Times New Roman"/>
          <w:b/>
          <w:sz w:val="28"/>
          <w:szCs w:val="28"/>
        </w:rPr>
        <w:t>7-71-24</w:t>
      </w:r>
    </w:p>
    <w:p w:rsidR="00EE1D29" w:rsidRDefault="00EE1D29" w:rsidP="00EE1D29">
      <w:pPr>
        <w:shd w:val="clear" w:color="auto" w:fill="FBD4B4" w:themeFill="accent6" w:themeFillTint="66"/>
        <w:spacing w:after="0" w:line="240" w:lineRule="auto"/>
        <w:rPr>
          <w:rFonts w:ascii="Times New Roman" w:hAnsi="Times New Roman" w:cs="Times New Roman"/>
          <w:b/>
          <w:sz w:val="16"/>
          <w:szCs w:val="16"/>
          <w:lang w:val="de-DE"/>
        </w:rPr>
      </w:pP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lang w:val="de-DE"/>
        </w:rPr>
      </w:pPr>
      <w:r>
        <w:rPr>
          <w:rFonts w:ascii="Times New Roman" w:hAnsi="Times New Roman" w:cs="Times New Roman"/>
          <w:b/>
          <w:sz w:val="28"/>
          <w:szCs w:val="28"/>
        </w:rPr>
        <w:t xml:space="preserve"> </w:t>
      </w:r>
      <w:r>
        <w:rPr>
          <w:rFonts w:ascii="Times New Roman" w:hAnsi="Times New Roman" w:cs="Times New Roman"/>
          <w:b/>
          <w:sz w:val="28"/>
          <w:szCs w:val="28"/>
          <w:lang w:val="de-DE"/>
        </w:rPr>
        <w:t xml:space="preserve">E – </w:t>
      </w:r>
      <w:proofErr w:type="spellStart"/>
      <w:r>
        <w:rPr>
          <w:rFonts w:ascii="Times New Roman" w:hAnsi="Times New Roman" w:cs="Times New Roman"/>
          <w:b/>
          <w:sz w:val="28"/>
          <w:szCs w:val="28"/>
          <w:lang w:val="de-DE"/>
        </w:rPr>
        <w:t>mail:muk_mcb@mail.ru</w:t>
      </w:r>
      <w:proofErr w:type="spellEnd"/>
    </w:p>
    <w:p w:rsidR="00EE1D29" w:rsidRDefault="00EE1D29" w:rsidP="00EE1D29">
      <w:pPr>
        <w:shd w:val="clear" w:color="auto" w:fill="FBD4B4" w:themeFill="accent6" w:themeFillTint="66"/>
        <w:spacing w:after="0" w:line="240" w:lineRule="auto"/>
        <w:rPr>
          <w:rFonts w:ascii="Times New Roman" w:hAnsi="Times New Roman" w:cs="Times New Roman"/>
          <w:b/>
          <w:sz w:val="16"/>
          <w:szCs w:val="16"/>
          <w:lang w:val="de-DE"/>
        </w:rPr>
      </w:pP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u w:val="single"/>
        </w:rPr>
      </w:pPr>
      <w:r w:rsidRPr="00EE1D29">
        <w:rPr>
          <w:rFonts w:ascii="Times New Roman" w:hAnsi="Times New Roman" w:cs="Times New Roman"/>
          <w:b/>
          <w:sz w:val="28"/>
          <w:szCs w:val="28"/>
        </w:rPr>
        <w:t xml:space="preserve"> </w:t>
      </w:r>
      <w:r w:rsidRPr="00EE1D29">
        <w:rPr>
          <w:rFonts w:ascii="Times New Roman" w:hAnsi="Times New Roman" w:cs="Times New Roman"/>
          <w:b/>
          <w:sz w:val="28"/>
          <w:szCs w:val="28"/>
          <w:lang w:val="de-DE"/>
        </w:rPr>
        <w:t xml:space="preserve"> </w:t>
      </w:r>
      <w:r>
        <w:rPr>
          <w:rFonts w:ascii="Times New Roman" w:hAnsi="Times New Roman" w:cs="Times New Roman"/>
          <w:b/>
          <w:sz w:val="28"/>
          <w:szCs w:val="28"/>
          <w:u w:val="single"/>
        </w:rPr>
        <w:t>Работа с читателем:</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С 10</w:t>
      </w:r>
      <w:r>
        <w:rPr>
          <w:rFonts w:ascii="Times New Roman" w:hAnsi="Times New Roman" w:cs="Times New Roman"/>
          <w:b/>
          <w:sz w:val="28"/>
          <w:szCs w:val="28"/>
          <w:vertAlign w:val="superscript"/>
        </w:rPr>
        <w:t>00</w:t>
      </w:r>
      <w:r>
        <w:rPr>
          <w:rFonts w:ascii="Times New Roman" w:hAnsi="Times New Roman" w:cs="Times New Roman"/>
          <w:b/>
          <w:sz w:val="28"/>
          <w:szCs w:val="28"/>
        </w:rPr>
        <w:t xml:space="preserve"> до18</w:t>
      </w:r>
      <w:r>
        <w:rPr>
          <w:rFonts w:ascii="Times New Roman" w:hAnsi="Times New Roman" w:cs="Times New Roman"/>
          <w:b/>
          <w:sz w:val="28"/>
          <w:szCs w:val="28"/>
          <w:vertAlign w:val="superscript"/>
        </w:rPr>
        <w:t>00</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Суббота</w:t>
      </w:r>
      <w:proofErr w:type="gramStart"/>
      <w:r>
        <w:rPr>
          <w:rFonts w:ascii="Times New Roman" w:hAnsi="Times New Roman" w:cs="Times New Roman"/>
          <w:b/>
          <w:sz w:val="28"/>
          <w:szCs w:val="28"/>
        </w:rPr>
        <w:t xml:space="preserve"> ,</w:t>
      </w:r>
      <w:proofErr w:type="gramEnd"/>
      <w:r>
        <w:rPr>
          <w:rFonts w:ascii="Times New Roman" w:hAnsi="Times New Roman" w:cs="Times New Roman"/>
          <w:b/>
          <w:sz w:val="28"/>
          <w:szCs w:val="28"/>
        </w:rPr>
        <w:t xml:space="preserve"> Воскресенье:</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С 10</w:t>
      </w:r>
      <w:r>
        <w:rPr>
          <w:rFonts w:ascii="Times New Roman" w:hAnsi="Times New Roman" w:cs="Times New Roman"/>
          <w:b/>
          <w:sz w:val="28"/>
          <w:szCs w:val="28"/>
          <w:vertAlign w:val="superscript"/>
        </w:rPr>
        <w:t>00</w:t>
      </w:r>
      <w:r>
        <w:rPr>
          <w:rFonts w:ascii="Times New Roman" w:hAnsi="Times New Roman" w:cs="Times New Roman"/>
          <w:b/>
          <w:sz w:val="28"/>
          <w:szCs w:val="28"/>
        </w:rPr>
        <w:t xml:space="preserve"> до 17</w:t>
      </w:r>
      <w:r>
        <w:rPr>
          <w:rFonts w:ascii="Times New Roman" w:hAnsi="Times New Roman" w:cs="Times New Roman"/>
          <w:b/>
          <w:sz w:val="28"/>
          <w:szCs w:val="28"/>
          <w:vertAlign w:val="superscript"/>
        </w:rPr>
        <w:t>00</w:t>
      </w:r>
    </w:p>
    <w:p w:rsidR="00EE1D29" w:rsidRDefault="00EE1D29" w:rsidP="00EE1D29">
      <w:pPr>
        <w:shd w:val="clear" w:color="auto" w:fill="FBD4B4" w:themeFill="accent6" w:themeFillTint="66"/>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 Выходной день: Пятница</w:t>
      </w:r>
    </w:p>
    <w:p w:rsidR="00EE1D29" w:rsidRDefault="00EE1D29" w:rsidP="00EE1D29">
      <w:pPr>
        <w:shd w:val="clear" w:color="auto" w:fill="FBD4B4" w:themeFill="accent6" w:themeFillTint="66"/>
        <w:spacing w:after="0" w:line="216" w:lineRule="auto"/>
        <w:rPr>
          <w:rFonts w:ascii="Times New Roman" w:hAnsi="Times New Roman" w:cs="Times New Roman"/>
          <w:b/>
          <w:color w:val="002060"/>
          <w:sz w:val="36"/>
          <w:szCs w:val="36"/>
        </w:rPr>
      </w:pPr>
    </w:p>
    <w:p w:rsidR="00EE1D29" w:rsidRDefault="00EE1D29" w:rsidP="00EE1D29">
      <w:pPr>
        <w:shd w:val="clear" w:color="auto" w:fill="FBD4B4" w:themeFill="accent6" w:themeFillTint="66"/>
        <w:spacing w:after="0" w:line="216" w:lineRule="auto"/>
        <w:rPr>
          <w:rFonts w:ascii="Times New Roman" w:hAnsi="Times New Roman" w:cs="Times New Roman"/>
          <w:b/>
          <w:color w:val="002060"/>
          <w:sz w:val="36"/>
          <w:szCs w:val="36"/>
        </w:rPr>
      </w:pPr>
      <w:r>
        <w:rPr>
          <w:rFonts w:ascii="Times New Roman" w:hAnsi="Times New Roman" w:cs="Times New Roman"/>
          <w:b/>
          <w:color w:val="002060"/>
          <w:sz w:val="36"/>
          <w:szCs w:val="36"/>
        </w:rPr>
        <w:t>Уважаемые посетители нашей странички!</w:t>
      </w:r>
    </w:p>
    <w:p w:rsidR="00EE1D29" w:rsidRDefault="00EE1D29" w:rsidP="00EE1D29">
      <w:pPr>
        <w:shd w:val="clear" w:color="auto" w:fill="FBD4B4" w:themeFill="accent6" w:themeFillTint="66"/>
        <w:spacing w:after="0" w:line="216" w:lineRule="auto"/>
        <w:ind w:firstLine="426"/>
        <w:jc w:val="both"/>
        <w:rPr>
          <w:rFonts w:ascii="Times New Roman" w:hAnsi="Times New Roman" w:cs="Times New Roman"/>
          <w:sz w:val="32"/>
          <w:szCs w:val="32"/>
        </w:rPr>
      </w:pPr>
      <w:r>
        <w:rPr>
          <w:rFonts w:ascii="Times New Roman" w:hAnsi="Times New Roman" w:cs="Times New Roman"/>
          <w:sz w:val="32"/>
          <w:szCs w:val="32"/>
        </w:rPr>
        <w:t>Мы рады приветствовать вас, всех, кто ищет общения с книгой, кто любит читать, кто стремиться шагать в ногу со временем. Наша страница постоянно обновляется и пополняется новым интересным контетнтом. Приглашаем Вас в свое информационное пространство:</w:t>
      </w:r>
    </w:p>
    <w:p w:rsidR="00EE1D29" w:rsidRDefault="00EE1D29" w:rsidP="00EE1D29">
      <w:pPr>
        <w:shd w:val="clear" w:color="auto" w:fill="FBD4B4" w:themeFill="accent6" w:themeFillTint="66"/>
        <w:spacing w:after="0" w:line="216" w:lineRule="auto"/>
        <w:jc w:val="both"/>
        <w:rPr>
          <w:rFonts w:ascii="Times New Roman" w:hAnsi="Times New Roman" w:cs="Times New Roman"/>
          <w:b/>
          <w:color w:val="002060"/>
          <w:sz w:val="32"/>
          <w:szCs w:val="32"/>
        </w:rPr>
      </w:pPr>
      <w:r>
        <w:rPr>
          <w:rFonts w:ascii="Times New Roman" w:hAnsi="Times New Roman" w:cs="Times New Roman"/>
          <w:b/>
          <w:color w:val="002060"/>
          <w:sz w:val="32"/>
          <w:szCs w:val="32"/>
        </w:rPr>
        <w:t>Расскажем Вам:</w:t>
      </w:r>
    </w:p>
    <w:p w:rsidR="00EE1D29" w:rsidRDefault="00EE1D29" w:rsidP="00EE1D29">
      <w:pPr>
        <w:pStyle w:val="a3"/>
        <w:numPr>
          <w:ilvl w:val="0"/>
          <w:numId w:val="5"/>
        </w:numPr>
        <w:shd w:val="clear" w:color="auto" w:fill="FBD4B4" w:themeFill="accent6" w:themeFillTint="66"/>
        <w:spacing w:after="0" w:line="216" w:lineRule="auto"/>
        <w:ind w:left="0" w:firstLine="360"/>
        <w:jc w:val="both"/>
        <w:rPr>
          <w:rFonts w:ascii="Times New Roman" w:hAnsi="Times New Roman" w:cs="Times New Roman"/>
          <w:sz w:val="32"/>
          <w:szCs w:val="32"/>
        </w:rPr>
      </w:pPr>
      <w:r>
        <w:rPr>
          <w:rFonts w:ascii="Times New Roman" w:hAnsi="Times New Roman" w:cs="Times New Roman"/>
          <w:sz w:val="32"/>
          <w:szCs w:val="32"/>
        </w:rPr>
        <w:t>о самых интересных событиях из жизни библиотеки;</w:t>
      </w:r>
    </w:p>
    <w:p w:rsidR="00EE1D29" w:rsidRDefault="00EE1D29" w:rsidP="00EE1D29">
      <w:pPr>
        <w:pStyle w:val="a3"/>
        <w:numPr>
          <w:ilvl w:val="0"/>
          <w:numId w:val="5"/>
        </w:numPr>
        <w:shd w:val="clear" w:color="auto" w:fill="FBD4B4" w:themeFill="accent6" w:themeFillTint="66"/>
        <w:spacing w:after="0" w:line="216" w:lineRule="auto"/>
        <w:ind w:left="0" w:firstLine="360"/>
        <w:jc w:val="both"/>
        <w:rPr>
          <w:rFonts w:ascii="Times New Roman" w:hAnsi="Times New Roman" w:cs="Times New Roman"/>
          <w:sz w:val="32"/>
          <w:szCs w:val="32"/>
        </w:rPr>
      </w:pPr>
      <w:r>
        <w:rPr>
          <w:rFonts w:ascii="Times New Roman" w:hAnsi="Times New Roman" w:cs="Times New Roman"/>
          <w:sz w:val="32"/>
          <w:szCs w:val="32"/>
        </w:rPr>
        <w:t>о знаменательных и памятных событиях, датах России, Краснодарского края, Щербиновского района, ст. Старощербиновской;</w:t>
      </w:r>
    </w:p>
    <w:p w:rsidR="00EE1D29" w:rsidRDefault="00EE1D29" w:rsidP="00EE1D29">
      <w:pPr>
        <w:pStyle w:val="a3"/>
        <w:numPr>
          <w:ilvl w:val="0"/>
          <w:numId w:val="5"/>
        </w:numPr>
        <w:shd w:val="clear" w:color="auto" w:fill="FBD4B4" w:themeFill="accent6" w:themeFillTint="66"/>
        <w:spacing w:after="0" w:line="216" w:lineRule="auto"/>
        <w:jc w:val="both"/>
        <w:rPr>
          <w:rFonts w:ascii="Times New Roman" w:hAnsi="Times New Roman" w:cs="Times New Roman"/>
          <w:sz w:val="32"/>
          <w:szCs w:val="32"/>
        </w:rPr>
      </w:pPr>
      <w:r>
        <w:rPr>
          <w:rFonts w:ascii="Times New Roman" w:hAnsi="Times New Roman" w:cs="Times New Roman"/>
          <w:sz w:val="32"/>
          <w:szCs w:val="32"/>
        </w:rPr>
        <w:t>о замечательных людях земли Щербиновской;</w:t>
      </w:r>
    </w:p>
    <w:p w:rsidR="00EE1D29" w:rsidRDefault="00EE1D29" w:rsidP="00EE1D29">
      <w:pPr>
        <w:pStyle w:val="a3"/>
        <w:numPr>
          <w:ilvl w:val="0"/>
          <w:numId w:val="5"/>
        </w:numPr>
        <w:shd w:val="clear" w:color="auto" w:fill="FBD4B4" w:themeFill="accent6" w:themeFillTint="66"/>
        <w:spacing w:after="0" w:line="216" w:lineRule="auto"/>
        <w:jc w:val="both"/>
        <w:rPr>
          <w:rFonts w:ascii="Times New Roman" w:hAnsi="Times New Roman" w:cs="Times New Roman"/>
          <w:sz w:val="32"/>
          <w:szCs w:val="32"/>
        </w:rPr>
      </w:pPr>
      <w:r>
        <w:rPr>
          <w:rFonts w:ascii="Times New Roman" w:hAnsi="Times New Roman" w:cs="Times New Roman"/>
          <w:sz w:val="32"/>
          <w:szCs w:val="32"/>
        </w:rPr>
        <w:t>об интересных, популярных книгах.</w:t>
      </w:r>
    </w:p>
    <w:p w:rsidR="00EE1D29" w:rsidRDefault="00EE1D29" w:rsidP="00EE1D29">
      <w:pPr>
        <w:shd w:val="clear" w:color="auto" w:fill="FBD4B4" w:themeFill="accent6" w:themeFillTint="66"/>
        <w:spacing w:after="0" w:line="216" w:lineRule="auto"/>
        <w:jc w:val="both"/>
        <w:rPr>
          <w:rFonts w:ascii="Times New Roman" w:hAnsi="Times New Roman" w:cs="Times New Roman"/>
          <w:b/>
          <w:color w:val="002060"/>
          <w:sz w:val="32"/>
          <w:szCs w:val="32"/>
        </w:rPr>
      </w:pPr>
      <w:r>
        <w:rPr>
          <w:rFonts w:ascii="Times New Roman" w:hAnsi="Times New Roman" w:cs="Times New Roman"/>
          <w:b/>
          <w:color w:val="002060"/>
          <w:sz w:val="32"/>
          <w:szCs w:val="32"/>
        </w:rPr>
        <w:t>Пригласим Вас:</w:t>
      </w:r>
    </w:p>
    <w:p w:rsidR="00EE1D29" w:rsidRDefault="00EE1D29" w:rsidP="00EE1D29">
      <w:pPr>
        <w:shd w:val="clear" w:color="auto" w:fill="FBD4B4" w:themeFill="accent6" w:themeFillTint="66"/>
        <w:spacing w:after="0" w:line="216" w:lineRule="auto"/>
        <w:jc w:val="both"/>
        <w:rPr>
          <w:rFonts w:ascii="Times New Roman" w:hAnsi="Times New Roman" w:cs="Times New Roman"/>
          <w:sz w:val="32"/>
          <w:szCs w:val="32"/>
        </w:rPr>
      </w:pPr>
      <w:r>
        <w:rPr>
          <w:rFonts w:ascii="Times New Roman" w:hAnsi="Times New Roman" w:cs="Times New Roman"/>
          <w:sz w:val="32"/>
          <w:szCs w:val="32"/>
        </w:rPr>
        <w:t>Посетить интеллектуально - досуговые мероприятия.</w:t>
      </w:r>
    </w:p>
    <w:p w:rsidR="00EE1D29" w:rsidRDefault="00EE1D29" w:rsidP="00EE1D29">
      <w:pPr>
        <w:shd w:val="clear" w:color="auto" w:fill="FBD4B4" w:themeFill="accent6" w:themeFillTint="66"/>
        <w:spacing w:after="0" w:line="216" w:lineRule="auto"/>
        <w:jc w:val="both"/>
        <w:rPr>
          <w:rFonts w:ascii="Times New Roman" w:hAnsi="Times New Roman" w:cs="Times New Roman"/>
          <w:sz w:val="32"/>
          <w:szCs w:val="32"/>
        </w:rPr>
      </w:pPr>
      <w:r>
        <w:rPr>
          <w:rFonts w:ascii="Times New Roman" w:hAnsi="Times New Roman" w:cs="Times New Roman"/>
          <w:sz w:val="32"/>
          <w:szCs w:val="32"/>
        </w:rPr>
        <w:t>Стать участниками библиотечных конкурсов.</w:t>
      </w:r>
    </w:p>
    <w:p w:rsidR="00EE1D29" w:rsidRDefault="00EE1D29" w:rsidP="00EE1D29">
      <w:pPr>
        <w:shd w:val="clear" w:color="auto" w:fill="FBD4B4" w:themeFill="accent6" w:themeFillTint="66"/>
        <w:spacing w:after="0" w:line="216" w:lineRule="auto"/>
        <w:jc w:val="both"/>
        <w:rPr>
          <w:rFonts w:ascii="Times New Roman" w:hAnsi="Times New Roman" w:cs="Times New Roman"/>
          <w:b/>
          <w:color w:val="002060"/>
          <w:sz w:val="32"/>
          <w:szCs w:val="32"/>
        </w:rPr>
      </w:pPr>
      <w:r>
        <w:rPr>
          <w:rFonts w:ascii="Times New Roman" w:hAnsi="Times New Roman" w:cs="Times New Roman"/>
          <w:b/>
          <w:color w:val="002060"/>
          <w:sz w:val="32"/>
          <w:szCs w:val="32"/>
        </w:rPr>
        <w:t>Хотите жить интересно, быть в курсе всех событий?</w:t>
      </w:r>
    </w:p>
    <w:p w:rsidR="00EE1D29" w:rsidRDefault="00EE1D29" w:rsidP="00EE1D29">
      <w:pPr>
        <w:shd w:val="clear" w:color="auto" w:fill="FBD4B4" w:themeFill="accent6" w:themeFillTint="66"/>
        <w:spacing w:after="0" w:line="216" w:lineRule="auto"/>
        <w:jc w:val="both"/>
        <w:rPr>
          <w:rFonts w:ascii="Times New Roman" w:hAnsi="Times New Roman" w:cs="Times New Roman"/>
          <w:sz w:val="32"/>
          <w:szCs w:val="32"/>
        </w:rPr>
      </w:pPr>
      <w:r>
        <w:rPr>
          <w:rFonts w:ascii="Times New Roman" w:hAnsi="Times New Roman" w:cs="Times New Roman"/>
          <w:sz w:val="32"/>
          <w:szCs w:val="32"/>
        </w:rPr>
        <w:t>Читайте!.. Приходите к нам в библиотеку!..</w:t>
      </w:r>
    </w:p>
    <w:p w:rsidR="00EE1D29" w:rsidRDefault="00EE1D29" w:rsidP="00EE1D29">
      <w:pPr>
        <w:shd w:val="clear" w:color="auto" w:fill="FBD4B4" w:themeFill="accent6" w:themeFillTint="66"/>
        <w:spacing w:after="0" w:line="216" w:lineRule="auto"/>
        <w:jc w:val="both"/>
        <w:rPr>
          <w:rFonts w:ascii="Times New Roman" w:hAnsi="Times New Roman" w:cs="Times New Roman"/>
          <w:sz w:val="32"/>
          <w:szCs w:val="32"/>
        </w:rPr>
      </w:pPr>
      <w:r>
        <w:rPr>
          <w:rFonts w:ascii="Times New Roman" w:hAnsi="Times New Roman" w:cs="Times New Roman"/>
          <w:sz w:val="32"/>
          <w:szCs w:val="32"/>
        </w:rPr>
        <w:t xml:space="preserve">Библиотека и мир книг </w:t>
      </w:r>
      <w:proofErr w:type="gramStart"/>
      <w:r>
        <w:rPr>
          <w:rFonts w:ascii="Times New Roman" w:hAnsi="Times New Roman" w:cs="Times New Roman"/>
          <w:sz w:val="32"/>
          <w:szCs w:val="32"/>
        </w:rPr>
        <w:t>открыты</w:t>
      </w:r>
      <w:proofErr w:type="gramEnd"/>
      <w:r>
        <w:rPr>
          <w:rFonts w:ascii="Times New Roman" w:hAnsi="Times New Roman" w:cs="Times New Roman"/>
          <w:sz w:val="32"/>
          <w:szCs w:val="32"/>
        </w:rPr>
        <w:t xml:space="preserve"> для Вас -</w:t>
      </w:r>
    </w:p>
    <w:p w:rsidR="00EE1D29" w:rsidRDefault="00EE1D29" w:rsidP="00EE1D29">
      <w:pPr>
        <w:shd w:val="clear" w:color="auto" w:fill="FBD4B4" w:themeFill="accent6" w:themeFillTint="66"/>
        <w:spacing w:after="0" w:line="216" w:lineRule="auto"/>
        <w:jc w:val="both"/>
        <w:rPr>
          <w:rFonts w:ascii="Times New Roman" w:hAnsi="Times New Roman" w:cs="Times New Roman"/>
          <w:sz w:val="32"/>
          <w:szCs w:val="32"/>
        </w:rPr>
      </w:pPr>
      <w:r>
        <w:rPr>
          <w:rFonts w:ascii="Times New Roman" w:hAnsi="Times New Roman" w:cs="Times New Roman"/>
          <w:sz w:val="32"/>
          <w:szCs w:val="32"/>
        </w:rPr>
        <w:t>любопытных, ищущих, увлеченных!</w:t>
      </w:r>
    </w:p>
    <w:p w:rsidR="00EE1D29" w:rsidRDefault="00EE1D29" w:rsidP="00EE1D29">
      <w:pPr>
        <w:shd w:val="clear" w:color="auto" w:fill="FBD4B4" w:themeFill="accent6" w:themeFillTint="66"/>
        <w:spacing w:after="0" w:line="216" w:lineRule="auto"/>
        <w:rPr>
          <w:rFonts w:ascii="Times New Roman" w:hAnsi="Times New Roman" w:cs="Times New Roman"/>
          <w:b/>
          <w:color w:val="002060"/>
          <w:sz w:val="32"/>
          <w:szCs w:val="32"/>
        </w:rPr>
      </w:pPr>
      <w:r>
        <w:rPr>
          <w:rFonts w:ascii="Times New Roman" w:hAnsi="Times New Roman" w:cs="Times New Roman"/>
          <w:b/>
          <w:color w:val="002060"/>
          <w:sz w:val="32"/>
          <w:szCs w:val="32"/>
        </w:rPr>
        <w:t>Оставайтесь на линии жизни! Будьте Счастливы!</w:t>
      </w:r>
    </w:p>
    <w:p w:rsidR="00EE1D29" w:rsidRDefault="00EE1D29" w:rsidP="00EE1D29">
      <w:pPr>
        <w:spacing w:after="0" w:line="216" w:lineRule="auto"/>
        <w:rPr>
          <w:rFonts w:ascii="Times New Roman" w:hAnsi="Times New Roman" w:cs="Times New Roman"/>
          <w:b/>
          <w:sz w:val="32"/>
          <w:szCs w:val="32"/>
        </w:rPr>
        <w:sectPr w:rsidR="00EE1D29">
          <w:type w:val="continuous"/>
          <w:pgSz w:w="16838" w:h="11906" w:orient="landscape"/>
          <w:pgMar w:top="567" w:right="567" w:bottom="567" w:left="567" w:header="709" w:footer="709" w:gutter="0"/>
          <w:pgBorders w:offsetFrom="page">
            <w:top w:val="doubleWave" w:sz="6" w:space="24" w:color="auto"/>
            <w:left w:val="doubleWave" w:sz="6" w:space="24" w:color="auto"/>
            <w:bottom w:val="doubleWave" w:sz="6" w:space="24" w:color="auto"/>
            <w:right w:val="doubleWave" w:sz="6" w:space="24" w:color="auto"/>
          </w:pgBorders>
          <w:cols w:num="2" w:space="708"/>
        </w:sectPr>
      </w:pPr>
    </w:p>
    <w:p w:rsidR="00EE1D29" w:rsidRDefault="00EE1D29" w:rsidP="00EE1D29">
      <w:pPr>
        <w:spacing w:after="0" w:line="240" w:lineRule="auto"/>
        <w:rPr>
          <w:rFonts w:ascii="Times New Roman" w:hAnsi="Times New Roman" w:cs="Times New Roman"/>
          <w:b/>
          <w:color w:val="984806" w:themeColor="accent6" w:themeShade="80"/>
          <w:sz w:val="44"/>
          <w:szCs w:val="44"/>
        </w:rPr>
      </w:pPr>
    </w:p>
    <w:p w:rsidR="00EE1D29" w:rsidRDefault="00EE1D29" w:rsidP="00EE1D29">
      <w:pPr>
        <w:shd w:val="clear" w:color="auto" w:fill="CCC0D9" w:themeFill="accent4" w:themeFillTint="66"/>
        <w:spacing w:after="0" w:line="240" w:lineRule="auto"/>
        <w:rPr>
          <w:rFonts w:ascii="Times New Roman" w:hAnsi="Times New Roman" w:cs="Times New Roman"/>
          <w:b/>
          <w:sz w:val="32"/>
          <w:szCs w:val="32"/>
        </w:rPr>
      </w:pPr>
      <w:r>
        <w:rPr>
          <w:rFonts w:ascii="Times New Roman" w:hAnsi="Times New Roman" w:cs="Times New Roman"/>
          <w:b/>
          <w:color w:val="984806" w:themeColor="accent6" w:themeShade="80"/>
          <w:sz w:val="44"/>
          <w:szCs w:val="44"/>
        </w:rPr>
        <w:t>Из истории нашей библиотеки</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sz w:val="36"/>
          <w:szCs w:val="36"/>
        </w:rPr>
        <w:tab/>
        <w:t>Первые упоминания о библиотеке, в станице Старощербиновской, указывают, что «народная библиотека - читальня»  организованная 1873 году, была открыта при мужской школе.</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sz w:val="36"/>
          <w:szCs w:val="36"/>
        </w:rPr>
        <w:tab/>
        <w:t>16 ноября 1938 года состоялось официальное открытие библиотеки в ст. Старощербиновской.</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sz w:val="36"/>
          <w:szCs w:val="36"/>
        </w:rPr>
        <w:tab/>
        <w:t xml:space="preserve">В годы Великой Отечественной войны фонд библиотеки был уничтожен. 1-я запись регистрации книг  во вновь открытой районной библиотеке  произведена 26 октября 1946 года заведующей </w:t>
      </w:r>
      <w:proofErr w:type="spellStart"/>
      <w:r>
        <w:rPr>
          <w:rFonts w:ascii="Times New Roman" w:hAnsi="Times New Roman" w:cs="Times New Roman"/>
          <w:sz w:val="36"/>
          <w:szCs w:val="36"/>
        </w:rPr>
        <w:t>Палатко</w:t>
      </w:r>
      <w:proofErr w:type="spellEnd"/>
      <w:r>
        <w:rPr>
          <w:rFonts w:ascii="Times New Roman" w:hAnsi="Times New Roman" w:cs="Times New Roman"/>
          <w:sz w:val="36"/>
          <w:szCs w:val="36"/>
        </w:rPr>
        <w:t xml:space="preserve"> Марией. Фонд библиотеки насчитывал более 1000 экземпляров. </w:t>
      </w:r>
      <w:r>
        <w:rPr>
          <w:rFonts w:ascii="Times New Roman" w:hAnsi="Times New Roman" w:cs="Times New Roman"/>
          <w:sz w:val="36"/>
          <w:szCs w:val="36"/>
        </w:rPr>
        <w:tab/>
        <w:t>Известно, что активной читательницей в эти годы была школьница  Н.В. Мордюкова.</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bCs/>
          <w:sz w:val="36"/>
          <w:szCs w:val="36"/>
        </w:rPr>
        <w:t>1960-1967гг</w:t>
      </w:r>
      <w:r>
        <w:rPr>
          <w:rFonts w:ascii="Times New Roman" w:hAnsi="Times New Roman" w:cs="Times New Roman"/>
          <w:sz w:val="36"/>
          <w:szCs w:val="36"/>
        </w:rPr>
        <w:t>. - Заведующая библиотекой Костенко Любовь Алексеевна. В дальнейшем заведующая отделом культуры. Благодаря ее усилиям были выделены средства для строительства здания библиотеки.</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bCs/>
          <w:sz w:val="36"/>
          <w:szCs w:val="36"/>
        </w:rPr>
        <w:tab/>
        <w:t>С 1976г</w:t>
      </w:r>
      <w:r>
        <w:rPr>
          <w:rFonts w:ascii="Times New Roman" w:hAnsi="Times New Roman" w:cs="Times New Roman"/>
          <w:sz w:val="36"/>
          <w:szCs w:val="36"/>
        </w:rPr>
        <w:t>. - Библиотека зажила новой жизнью. Все библиотеки района были объединены в централизованную библиотечную сеть (ЦБС): Центральная районная библиотека, Центральная детская библиотека и 9 библиотек-филиалов, расположенных в Щербиновском районе.</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bCs/>
          <w:sz w:val="36"/>
          <w:szCs w:val="36"/>
        </w:rPr>
        <w:tab/>
        <w:t>Первым директором ЦБС</w:t>
      </w:r>
      <w:r>
        <w:rPr>
          <w:rFonts w:ascii="Times New Roman" w:hAnsi="Times New Roman" w:cs="Times New Roman"/>
          <w:sz w:val="36"/>
          <w:szCs w:val="36"/>
        </w:rPr>
        <w:t xml:space="preserve"> стала Кияшко Нина Гордеевна.</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bCs/>
          <w:sz w:val="36"/>
          <w:szCs w:val="36"/>
        </w:rPr>
        <w:tab/>
        <w:t xml:space="preserve">с 1990 г. </w:t>
      </w:r>
      <w:r>
        <w:rPr>
          <w:rFonts w:ascii="Times New Roman" w:hAnsi="Times New Roman" w:cs="Times New Roman"/>
          <w:sz w:val="36"/>
          <w:szCs w:val="36"/>
        </w:rPr>
        <w:t>- Директор ЦБС - Волга Тамара Александровна,</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sz w:val="36"/>
          <w:szCs w:val="36"/>
        </w:rPr>
        <w:tab/>
        <w:t xml:space="preserve">с </w:t>
      </w:r>
      <w:r>
        <w:rPr>
          <w:rFonts w:ascii="Times New Roman" w:hAnsi="Times New Roman" w:cs="Times New Roman"/>
          <w:bCs/>
          <w:sz w:val="36"/>
          <w:szCs w:val="36"/>
        </w:rPr>
        <w:t>2005 г</w:t>
      </w:r>
      <w:r>
        <w:rPr>
          <w:rFonts w:ascii="Times New Roman" w:hAnsi="Times New Roman" w:cs="Times New Roman"/>
          <w:sz w:val="36"/>
          <w:szCs w:val="36"/>
        </w:rPr>
        <w:t>. - Директор ЦБС - Кияшко Ольга Максимовна.</w:t>
      </w:r>
    </w:p>
    <w:p w:rsidR="00EE1D29" w:rsidRDefault="00EE1D29" w:rsidP="00EE1D29">
      <w:pPr>
        <w:shd w:val="clear" w:color="auto" w:fill="CCC0D9" w:themeFill="accent4" w:themeFillTint="66"/>
        <w:spacing w:after="0" w:line="240" w:lineRule="auto"/>
        <w:jc w:val="both"/>
        <w:rPr>
          <w:rFonts w:ascii="Times New Roman" w:hAnsi="Times New Roman" w:cs="Times New Roman"/>
          <w:sz w:val="36"/>
          <w:szCs w:val="36"/>
        </w:rPr>
      </w:pPr>
      <w:r>
        <w:rPr>
          <w:rFonts w:ascii="Times New Roman" w:hAnsi="Times New Roman" w:cs="Times New Roman"/>
          <w:bCs/>
          <w:sz w:val="36"/>
          <w:szCs w:val="36"/>
        </w:rPr>
        <w:tab/>
        <w:t>В 2009 г - п</w:t>
      </w:r>
      <w:r>
        <w:rPr>
          <w:rFonts w:ascii="Times New Roman" w:hAnsi="Times New Roman" w:cs="Times New Roman"/>
          <w:sz w:val="36"/>
          <w:szCs w:val="36"/>
        </w:rPr>
        <w:t xml:space="preserve">роведена реорганизация ЦБС. Каждая библиотека района стала самостоятельным Муниципальным  учреждением культуры. </w:t>
      </w:r>
      <w:r>
        <w:rPr>
          <w:rFonts w:ascii="Times New Roman" w:hAnsi="Times New Roman" w:cs="Times New Roman"/>
          <w:bCs/>
          <w:sz w:val="36"/>
          <w:szCs w:val="36"/>
        </w:rPr>
        <w:t xml:space="preserve">В 2011 году </w:t>
      </w:r>
      <w:proofErr w:type="gramStart"/>
      <w:r>
        <w:rPr>
          <w:rFonts w:ascii="Times New Roman" w:hAnsi="Times New Roman" w:cs="Times New Roman"/>
          <w:sz w:val="36"/>
          <w:szCs w:val="36"/>
        </w:rPr>
        <w:t>Центральная</w:t>
      </w:r>
      <w:proofErr w:type="gramEnd"/>
      <w:r>
        <w:rPr>
          <w:rFonts w:ascii="Times New Roman" w:hAnsi="Times New Roman" w:cs="Times New Roman"/>
          <w:sz w:val="36"/>
          <w:szCs w:val="36"/>
        </w:rPr>
        <w:t xml:space="preserve"> районная библиотека приобрела статус МБУК «Межпоселенческая центральная библиотека», но, как и прежде, остается методическим центром для всех библиотек района.</w:t>
      </w:r>
    </w:p>
    <w:p w:rsidR="00EE1D29" w:rsidRDefault="00EE1D29" w:rsidP="00EE1D29">
      <w:pPr>
        <w:spacing w:after="0" w:line="240" w:lineRule="auto"/>
        <w:jc w:val="center"/>
        <w:rPr>
          <w:rFonts w:ascii="Times New Roman" w:hAnsi="Times New Roman" w:cs="Times New Roman"/>
          <w:b/>
          <w:noProof/>
          <w:color w:val="984806" w:themeColor="accent6" w:themeShade="80"/>
          <w:sz w:val="48"/>
          <w:szCs w:val="48"/>
        </w:rPr>
      </w:pPr>
      <w:r>
        <w:rPr>
          <w:noProof/>
          <w:lang w:eastAsia="ru-RU"/>
        </w:rPr>
        <w:drawing>
          <wp:anchor distT="12192" distB="27051" distL="114300" distR="116586" simplePos="0" relativeHeight="251673600" behindDoc="0" locked="0" layoutInCell="1" allowOverlap="1">
            <wp:simplePos x="0" y="0"/>
            <wp:positionH relativeFrom="margin">
              <wp:posOffset>8027035</wp:posOffset>
            </wp:positionH>
            <wp:positionV relativeFrom="margin">
              <wp:posOffset>5737860</wp:posOffset>
            </wp:positionV>
            <wp:extent cx="1121410" cy="713105"/>
            <wp:effectExtent l="0" t="0" r="0" b="0"/>
            <wp:wrapSquare wrapText="bothSides"/>
            <wp:docPr id="3" name="Рисунок 6"/>
            <wp:cNvGraphicFramePr/>
            <a:graphic xmlns:a="http://schemas.openxmlformats.org/drawingml/2006/main">
              <a:graphicData uri="http://schemas.openxmlformats.org/drawingml/2006/picture">
                <pic:pic xmlns:pic="http://schemas.openxmlformats.org/drawingml/2006/picture">
                  <pic:nvPicPr>
                    <pic:cNvPr id="3" name="Image13_img" descr="СПИСОК  БЕСПЛАТНЫХ  ЭЛЕКТРОННЫХ  БИБЛИОТЕК"/>
                    <pic:cNvPicPr/>
                  </pic:nvPicPr>
                  <pic:blipFill>
                    <a:blip r:embed="rId6"/>
                    <a:srcRect/>
                    <a:stretch>
                      <a:fillRect/>
                    </a:stretch>
                  </pic:blipFill>
                  <pic:spPr bwMode="auto">
                    <a:xfrm>
                      <a:off x="0" y="0"/>
                      <a:ext cx="1123950" cy="733425"/>
                    </a:xfrm>
                    <a:prstGeom prst="rect">
                      <a:avLst/>
                    </a:prstGeom>
                    <a:noFill/>
                    <a:ln w="9525">
                      <a:noFill/>
                      <a:miter lim="800000"/>
                      <a:headEnd/>
                      <a:tailEnd/>
                    </a:ln>
                    <a:effectLst>
                      <a:softEdge rad="127000"/>
                    </a:effectLst>
                  </pic:spPr>
                </pic:pic>
              </a:graphicData>
            </a:graphic>
          </wp:anchor>
        </w:drawing>
      </w:r>
    </w:p>
    <w:p w:rsidR="00EE1D29" w:rsidRDefault="00EE1D29" w:rsidP="00EE1D29">
      <w:pPr>
        <w:spacing w:after="0" w:line="240" w:lineRule="auto"/>
        <w:jc w:val="center"/>
        <w:rPr>
          <w:rFonts w:ascii="Times New Roman" w:hAnsi="Times New Roman" w:cs="Times New Roman"/>
          <w:b/>
          <w:color w:val="984806" w:themeColor="accent6" w:themeShade="80"/>
          <w:sz w:val="48"/>
          <w:szCs w:val="48"/>
        </w:rPr>
      </w:pP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r>
        <w:rPr>
          <w:rFonts w:ascii="Times New Roman" w:hAnsi="Times New Roman" w:cs="Times New Roman"/>
          <w:b/>
          <w:color w:val="984806" w:themeColor="accent6" w:themeShade="80"/>
          <w:sz w:val="48"/>
          <w:szCs w:val="48"/>
        </w:rPr>
        <w:lastRenderedPageBreak/>
        <w:t>Новости библиотеки:</w:t>
      </w: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r w:rsidRPr="00EE1D29">
        <w:rPr>
          <w:rFonts w:ascii="Times New Roman" w:hAnsi="Times New Roman" w:cs="Times New Roman"/>
          <w:b/>
          <w:noProof/>
          <w:color w:val="984806" w:themeColor="accent6" w:themeShade="80"/>
          <w:sz w:val="48"/>
          <w:szCs w:val="48"/>
          <w:lang w:eastAsia="ru-RU"/>
        </w:rPr>
        <w:drawing>
          <wp:anchor distT="0" distB="0" distL="114300" distR="114300" simplePos="0" relativeHeight="251678720" behindDoc="0" locked="0" layoutInCell="1" allowOverlap="1">
            <wp:simplePos x="0" y="0"/>
            <wp:positionH relativeFrom="column">
              <wp:posOffset>-150495</wp:posOffset>
            </wp:positionH>
            <wp:positionV relativeFrom="paragraph">
              <wp:posOffset>4183380</wp:posOffset>
            </wp:positionV>
            <wp:extent cx="3891280" cy="2088515"/>
            <wp:effectExtent l="209550" t="571500" r="223520" b="559435"/>
            <wp:wrapSquare wrapText="bothSides"/>
            <wp:docPr id="17" name="Рисунок 3" descr="C:\Documents and Settings\Директор\Рабочий стол\еженедельные отчеты по мероприятиям проведенным в 2017 году\1.10.17 Кол Дню пожилого человека\DSCN6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Директор\Рабочий стол\еженедельные отчеты по мероприятиям проведенным в 2017 году\1.10.17 Кол Дню пожилого человека\DSCN6602.jpg"/>
                    <pic:cNvPicPr>
                      <a:picLocks noChangeAspect="1" noChangeArrowheads="1"/>
                    </pic:cNvPicPr>
                  </pic:nvPicPr>
                  <pic:blipFill>
                    <a:blip r:embed="rId7" cstate="print"/>
                    <a:srcRect/>
                    <a:stretch>
                      <a:fillRect/>
                    </a:stretch>
                  </pic:blipFill>
                  <pic:spPr bwMode="auto">
                    <a:xfrm rot="20469808">
                      <a:off x="0" y="0"/>
                      <a:ext cx="3891280" cy="2088515"/>
                    </a:xfrm>
                    <a:prstGeom prst="rect">
                      <a:avLst/>
                    </a:prstGeom>
                    <a:noFill/>
                    <a:ln w="9525">
                      <a:noFill/>
                      <a:miter lim="800000"/>
                      <a:headEnd/>
                      <a:tailEnd/>
                    </a:ln>
                  </pic:spPr>
                </pic:pic>
              </a:graphicData>
            </a:graphic>
          </wp:anchor>
        </w:drawing>
      </w: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r>
        <w:rPr>
          <w:rFonts w:ascii="Times New Roman" w:hAnsi="Times New Roman" w:cs="Times New Roman"/>
          <w:b/>
          <w:noProof/>
          <w:color w:val="984806" w:themeColor="accent6" w:themeShade="80"/>
          <w:sz w:val="48"/>
          <w:szCs w:val="48"/>
          <w:lang w:eastAsia="ru-RU"/>
        </w:rPr>
        <w:drawing>
          <wp:anchor distT="0" distB="0" distL="114300" distR="114300" simplePos="0" relativeHeight="251676672" behindDoc="0" locked="0" layoutInCell="1" allowOverlap="1">
            <wp:simplePos x="0" y="0"/>
            <wp:positionH relativeFrom="column">
              <wp:posOffset>-83820</wp:posOffset>
            </wp:positionH>
            <wp:positionV relativeFrom="paragraph">
              <wp:posOffset>108585</wp:posOffset>
            </wp:positionV>
            <wp:extent cx="6048375" cy="4533900"/>
            <wp:effectExtent l="19050" t="0" r="9525" b="0"/>
            <wp:wrapSquare wrapText="bothSides"/>
            <wp:docPr id="16" name="Рисунок 2" descr="C:\Documents and Settings\Директор\Рабочий стол\еженедельные отчеты по мероприятиям проведенным в 2017 году\1.10.17 Кол Дню пожилого человека\DSCN6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Директор\Рабочий стол\еженедельные отчеты по мероприятиям проведенным в 2017 году\1.10.17 Кол Дню пожилого человека\DSCN6599.jpg"/>
                    <pic:cNvPicPr>
                      <a:picLocks noChangeAspect="1" noChangeArrowheads="1"/>
                    </pic:cNvPicPr>
                  </pic:nvPicPr>
                  <pic:blipFill>
                    <a:blip r:embed="rId8" cstate="print"/>
                    <a:srcRect/>
                    <a:stretch>
                      <a:fillRect/>
                    </a:stretch>
                  </pic:blipFill>
                  <pic:spPr bwMode="auto">
                    <a:xfrm>
                      <a:off x="0" y="0"/>
                      <a:ext cx="6048375" cy="4533900"/>
                    </a:xfrm>
                    <a:prstGeom prst="rect">
                      <a:avLst/>
                    </a:prstGeom>
                    <a:noFill/>
                    <a:ln w="9525">
                      <a:noFill/>
                      <a:miter lim="800000"/>
                      <a:headEnd/>
                      <a:tailEnd/>
                    </a:ln>
                  </pic:spPr>
                </pic:pic>
              </a:graphicData>
            </a:graphic>
          </wp:anchor>
        </w:drawing>
      </w: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p>
    <w:p w:rsidR="00EE1D29" w:rsidRPr="00424343" w:rsidRDefault="00EE1D29" w:rsidP="00EE1D29">
      <w:pPr>
        <w:ind w:firstLine="709"/>
        <w:jc w:val="both"/>
        <w:rPr>
          <w:rFonts w:ascii="Times New Roman" w:hAnsi="Times New Roman" w:cs="Times New Roman"/>
          <w:color w:val="002060"/>
          <w:sz w:val="32"/>
          <w:szCs w:val="32"/>
        </w:rPr>
      </w:pPr>
      <w:r w:rsidRPr="00424343">
        <w:rPr>
          <w:rFonts w:ascii="Times New Roman" w:hAnsi="Times New Roman" w:cs="Times New Roman"/>
          <w:color w:val="002060"/>
          <w:sz w:val="32"/>
          <w:szCs w:val="32"/>
        </w:rPr>
        <w:t>1 октября 2017  года в МКУК «Щербиновская межпоселенческая библиотека» прошел час  общения «Днем мудрости зовется этот день». Кроме поздравительных открыток, вниманию читателей старшего поколения  были предложены популярные издания, рекомендующие полезные советы на тему «Как оставаться молодыми». Присутствовало 11 человек.</w:t>
      </w: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p>
    <w:p w:rsidR="00EE1D29" w:rsidRDefault="00EE1D29" w:rsidP="00EE1D29">
      <w:pPr>
        <w:shd w:val="clear" w:color="auto" w:fill="99FF66"/>
        <w:spacing w:after="0" w:line="240" w:lineRule="auto"/>
        <w:jc w:val="center"/>
        <w:rPr>
          <w:rFonts w:ascii="Times New Roman" w:hAnsi="Times New Roman" w:cs="Times New Roman"/>
          <w:b/>
          <w:color w:val="984806" w:themeColor="accent6" w:themeShade="80"/>
          <w:sz w:val="48"/>
          <w:szCs w:val="48"/>
        </w:rPr>
      </w:pPr>
    </w:p>
    <w:p w:rsidR="00C5324C" w:rsidRPr="00C5324C" w:rsidRDefault="00C5324C" w:rsidP="00EE1D29">
      <w:pPr>
        <w:spacing w:after="0" w:line="240" w:lineRule="auto"/>
        <w:jc w:val="center"/>
        <w:rPr>
          <w:rFonts w:ascii="Times New Roman" w:hAnsi="Times New Roman" w:cs="Times New Roman"/>
          <w:b/>
          <w:i/>
          <w:color w:val="C00000"/>
          <w:sz w:val="56"/>
          <w:szCs w:val="56"/>
          <w:u w:val="double"/>
        </w:rPr>
      </w:pPr>
      <w:r w:rsidRPr="00C5324C">
        <w:rPr>
          <w:rFonts w:ascii="Times New Roman" w:hAnsi="Times New Roman" w:cs="Times New Roman"/>
          <w:b/>
          <w:i/>
          <w:color w:val="C00000"/>
          <w:sz w:val="56"/>
          <w:szCs w:val="56"/>
          <w:u w:val="double"/>
        </w:rPr>
        <w:lastRenderedPageBreak/>
        <w:t>«Посмотрим в закон: Ветеран труда. Кто он</w:t>
      </w:r>
      <w:proofErr w:type="gramStart"/>
      <w:r w:rsidRPr="00C5324C">
        <w:rPr>
          <w:rFonts w:ascii="Times New Roman" w:hAnsi="Times New Roman" w:cs="Times New Roman"/>
          <w:b/>
          <w:i/>
          <w:color w:val="C00000"/>
          <w:sz w:val="56"/>
          <w:szCs w:val="56"/>
          <w:u w:val="double"/>
        </w:rPr>
        <w:t xml:space="preserve"> ?</w:t>
      </w:r>
      <w:proofErr w:type="gramEnd"/>
      <w:r w:rsidRPr="00C5324C">
        <w:rPr>
          <w:rFonts w:ascii="Times New Roman" w:hAnsi="Times New Roman" w:cs="Times New Roman"/>
          <w:b/>
          <w:i/>
          <w:color w:val="C00000"/>
          <w:sz w:val="56"/>
          <w:szCs w:val="56"/>
          <w:u w:val="double"/>
        </w:rPr>
        <w:t>»»</w:t>
      </w:r>
    </w:p>
    <w:p w:rsidR="00C5324C" w:rsidRPr="00C5324C" w:rsidRDefault="00C5324C" w:rsidP="00C5324C">
      <w:pPr>
        <w:spacing w:after="0" w:line="240" w:lineRule="auto"/>
        <w:jc w:val="center"/>
        <w:rPr>
          <w:rFonts w:ascii="Times New Roman" w:hAnsi="Times New Roman" w:cs="Times New Roman"/>
          <w:b/>
          <w:i/>
          <w:color w:val="C00000"/>
          <w:sz w:val="56"/>
          <w:szCs w:val="56"/>
          <w:u w:val="double"/>
        </w:rPr>
      </w:pPr>
      <w:r w:rsidRPr="00C5324C">
        <w:rPr>
          <w:rFonts w:ascii="Times New Roman" w:hAnsi="Times New Roman" w:cs="Times New Roman"/>
          <w:b/>
          <w:i/>
          <w:color w:val="C00000"/>
          <w:sz w:val="56"/>
          <w:szCs w:val="56"/>
          <w:u w:val="double"/>
        </w:rPr>
        <w:t>ЦПИ</w:t>
      </w:r>
    </w:p>
    <w:p w:rsidR="00C5324C" w:rsidRDefault="00C5324C" w:rsidP="00C5324C">
      <w:pPr>
        <w:spacing w:after="0" w:line="240" w:lineRule="auto"/>
        <w:rPr>
          <w:rFonts w:ascii="Times New Roman" w:hAnsi="Times New Roman" w:cs="Times New Roman"/>
          <w:sz w:val="40"/>
          <w:szCs w:val="40"/>
          <w:u w:val="wavyDouble"/>
        </w:rPr>
      </w:pPr>
      <w:r>
        <w:rPr>
          <w:rFonts w:ascii="Times New Roman" w:hAnsi="Times New Roman" w:cs="Times New Roman"/>
          <w:sz w:val="40"/>
          <w:szCs w:val="40"/>
          <w:u w:val="wavyDouble"/>
        </w:rPr>
        <w:t>Рекомендует</w:t>
      </w:r>
    </w:p>
    <w:p w:rsidR="00C5324C" w:rsidRDefault="00C5324C" w:rsidP="00C5324C">
      <w:pPr>
        <w:spacing w:after="0" w:line="240" w:lineRule="auto"/>
        <w:rPr>
          <w:rFonts w:ascii="Times New Roman" w:hAnsi="Times New Roman" w:cs="Times New Roman"/>
          <w:sz w:val="40"/>
          <w:szCs w:val="40"/>
          <w:u w:val="wavyDouble"/>
        </w:rPr>
      </w:pPr>
      <w:r>
        <w:rPr>
          <w:rFonts w:ascii="Times New Roman" w:hAnsi="Times New Roman" w:cs="Times New Roman"/>
          <w:sz w:val="40"/>
          <w:szCs w:val="40"/>
          <w:u w:val="wavyDouble"/>
        </w:rPr>
        <w:t>Советует</w:t>
      </w:r>
    </w:p>
    <w:p w:rsidR="00C5324C" w:rsidRDefault="00C5324C" w:rsidP="00C5324C">
      <w:pPr>
        <w:spacing w:after="0" w:line="240" w:lineRule="auto"/>
        <w:rPr>
          <w:rFonts w:ascii="Times New Roman" w:hAnsi="Times New Roman" w:cs="Times New Roman"/>
          <w:sz w:val="40"/>
          <w:szCs w:val="40"/>
          <w:u w:val="wavyDouble"/>
        </w:rPr>
      </w:pPr>
      <w:r>
        <w:rPr>
          <w:rFonts w:ascii="Times New Roman" w:hAnsi="Times New Roman" w:cs="Times New Roman"/>
          <w:sz w:val="40"/>
          <w:szCs w:val="40"/>
          <w:u w:val="wavyDouble"/>
        </w:rPr>
        <w:t>Предлагает</w:t>
      </w:r>
    </w:p>
    <w:p w:rsidR="00C5324C" w:rsidRDefault="00C5324C" w:rsidP="00C5324C">
      <w:pPr>
        <w:spacing w:after="0" w:line="240" w:lineRule="auto"/>
        <w:jc w:val="both"/>
        <w:rPr>
          <w:rFonts w:ascii="Times New Roman" w:hAnsi="Times New Roman" w:cs="Times New Roman"/>
          <w:sz w:val="40"/>
          <w:szCs w:val="40"/>
          <w:u w:val="wavyDouble"/>
        </w:rPr>
      </w:pPr>
    </w:p>
    <w:p w:rsidR="00C5324C" w:rsidRPr="00A07A46" w:rsidRDefault="00C5324C" w:rsidP="00C5324C">
      <w:pPr>
        <w:spacing w:after="0" w:line="240" w:lineRule="auto"/>
        <w:jc w:val="both"/>
        <w:rPr>
          <w:rFonts w:ascii="Times New Roman" w:hAnsi="Times New Roman" w:cs="Times New Roman"/>
          <w:sz w:val="32"/>
          <w:szCs w:val="32"/>
        </w:rPr>
      </w:pPr>
      <w:r w:rsidRPr="00C5324C">
        <w:rPr>
          <w:rFonts w:ascii="Times New Roman" w:hAnsi="Times New Roman" w:cs="Times New Roman"/>
          <w:sz w:val="28"/>
          <w:szCs w:val="28"/>
        </w:rPr>
        <w:t xml:space="preserve">  </w:t>
      </w:r>
      <w:r w:rsidRPr="00A07A46">
        <w:rPr>
          <w:rFonts w:ascii="Times New Roman" w:hAnsi="Times New Roman" w:cs="Times New Roman"/>
          <w:sz w:val="32"/>
          <w:szCs w:val="32"/>
        </w:rPr>
        <w:t xml:space="preserve">Категория ветеранов труда определена  Федеральным законом </w:t>
      </w:r>
      <w:r w:rsidRPr="00A07A46">
        <w:rPr>
          <w:rFonts w:ascii="Times New Roman" w:hAnsi="Times New Roman" w:cs="Times New Roman"/>
          <w:b/>
          <w:sz w:val="32"/>
          <w:szCs w:val="32"/>
        </w:rPr>
        <w:t>«О Ветеранах»</w:t>
      </w:r>
      <w:r w:rsidRPr="00A07A46">
        <w:rPr>
          <w:rFonts w:ascii="Times New Roman" w:hAnsi="Times New Roman" w:cs="Times New Roman"/>
          <w:sz w:val="32"/>
          <w:szCs w:val="32"/>
        </w:rPr>
        <w:t xml:space="preserve">. Как же стать ветераном труда и может ли </w:t>
      </w:r>
      <w:proofErr w:type="gramStart"/>
      <w:r w:rsidRPr="00A07A46">
        <w:rPr>
          <w:rFonts w:ascii="Times New Roman" w:hAnsi="Times New Roman" w:cs="Times New Roman"/>
          <w:sz w:val="32"/>
          <w:szCs w:val="32"/>
        </w:rPr>
        <w:t>человек</w:t>
      </w:r>
      <w:proofErr w:type="gramEnd"/>
      <w:r w:rsidRPr="00A07A46">
        <w:rPr>
          <w:rFonts w:ascii="Times New Roman" w:hAnsi="Times New Roman" w:cs="Times New Roman"/>
          <w:sz w:val="32"/>
          <w:szCs w:val="32"/>
        </w:rPr>
        <w:t xml:space="preserve"> проработавший 40 лет стать «Ветераном труда». Статус </w:t>
      </w:r>
      <w:r w:rsidRPr="00A07A46">
        <w:rPr>
          <w:rFonts w:ascii="Times New Roman" w:hAnsi="Times New Roman" w:cs="Times New Roman"/>
          <w:b/>
          <w:sz w:val="32"/>
          <w:szCs w:val="32"/>
        </w:rPr>
        <w:t>«Ветеран труда»</w:t>
      </w:r>
      <w:r w:rsidRPr="00A07A46">
        <w:rPr>
          <w:rFonts w:ascii="Times New Roman" w:hAnsi="Times New Roman" w:cs="Times New Roman"/>
          <w:sz w:val="32"/>
          <w:szCs w:val="32"/>
        </w:rPr>
        <w:t xml:space="preserve"> определен статьей 7 ФЗ «О ветеранах труда» (с измен</w:t>
      </w:r>
      <w:proofErr w:type="gramStart"/>
      <w:r w:rsidRPr="00A07A46">
        <w:rPr>
          <w:rFonts w:ascii="Times New Roman" w:hAnsi="Times New Roman" w:cs="Times New Roman"/>
          <w:sz w:val="32"/>
          <w:szCs w:val="32"/>
        </w:rPr>
        <w:t>.</w:t>
      </w:r>
      <w:proofErr w:type="gramEnd"/>
      <w:r w:rsidRPr="00A07A46">
        <w:rPr>
          <w:rFonts w:ascii="Times New Roman" w:hAnsi="Times New Roman" w:cs="Times New Roman"/>
          <w:sz w:val="32"/>
          <w:szCs w:val="32"/>
        </w:rPr>
        <w:t xml:space="preserve"> </w:t>
      </w:r>
      <w:proofErr w:type="gramStart"/>
      <w:r w:rsidRPr="00A07A46">
        <w:rPr>
          <w:rFonts w:ascii="Times New Roman" w:hAnsi="Times New Roman" w:cs="Times New Roman"/>
          <w:sz w:val="32"/>
          <w:szCs w:val="32"/>
        </w:rPr>
        <w:t>о</w:t>
      </w:r>
      <w:proofErr w:type="gramEnd"/>
      <w:r w:rsidRPr="00A07A46">
        <w:rPr>
          <w:rFonts w:ascii="Times New Roman" w:hAnsi="Times New Roman" w:cs="Times New Roman"/>
          <w:sz w:val="32"/>
          <w:szCs w:val="32"/>
        </w:rPr>
        <w:t>т 2016г.)</w:t>
      </w:r>
    </w:p>
    <w:p w:rsidR="00C5324C" w:rsidRPr="00A07A46" w:rsidRDefault="00C5324C" w:rsidP="00C5324C">
      <w:pPr>
        <w:spacing w:after="0" w:line="240" w:lineRule="auto"/>
        <w:ind w:firstLine="708"/>
        <w:jc w:val="both"/>
        <w:rPr>
          <w:rFonts w:ascii="Times New Roman" w:hAnsi="Times New Roman" w:cs="Times New Roman"/>
          <w:sz w:val="32"/>
          <w:szCs w:val="32"/>
        </w:rPr>
      </w:pPr>
      <w:r w:rsidRPr="00A07A46">
        <w:rPr>
          <w:rFonts w:ascii="Times New Roman" w:hAnsi="Times New Roman" w:cs="Times New Roman"/>
          <w:sz w:val="32"/>
          <w:szCs w:val="32"/>
        </w:rPr>
        <w:t>В статье говориться, что ветеранами труда являются лица:</w:t>
      </w:r>
    </w:p>
    <w:p w:rsidR="00C5324C" w:rsidRPr="00A07A46" w:rsidRDefault="00C5324C" w:rsidP="00C5324C">
      <w:pPr>
        <w:pStyle w:val="a3"/>
        <w:numPr>
          <w:ilvl w:val="0"/>
          <w:numId w:val="1"/>
        </w:numPr>
        <w:spacing w:after="0" w:line="240" w:lineRule="auto"/>
        <w:jc w:val="both"/>
        <w:rPr>
          <w:rFonts w:ascii="Times New Roman" w:hAnsi="Times New Roman" w:cs="Times New Roman"/>
          <w:sz w:val="32"/>
          <w:szCs w:val="32"/>
        </w:rPr>
      </w:pPr>
      <w:proofErr w:type="gramStart"/>
      <w:r w:rsidRPr="00A07A46">
        <w:rPr>
          <w:rFonts w:ascii="Times New Roman" w:hAnsi="Times New Roman" w:cs="Times New Roman"/>
          <w:sz w:val="32"/>
          <w:szCs w:val="32"/>
        </w:rPr>
        <w:t>имеющие</w:t>
      </w:r>
      <w:proofErr w:type="gramEnd"/>
      <w:r w:rsidRPr="00A07A46">
        <w:rPr>
          <w:rFonts w:ascii="Times New Roman" w:hAnsi="Times New Roman" w:cs="Times New Roman"/>
          <w:sz w:val="32"/>
          <w:szCs w:val="32"/>
        </w:rPr>
        <w:t xml:space="preserve"> удостоверение «Ветеран труда»;</w:t>
      </w:r>
    </w:p>
    <w:p w:rsidR="00C5324C" w:rsidRPr="00A07A46" w:rsidRDefault="00C5324C" w:rsidP="00C5324C">
      <w:pPr>
        <w:autoSpaceDE w:val="0"/>
        <w:autoSpaceDN w:val="0"/>
        <w:adjustRightInd w:val="0"/>
        <w:spacing w:after="0" w:line="240" w:lineRule="auto"/>
        <w:ind w:firstLine="540"/>
        <w:jc w:val="both"/>
        <w:rPr>
          <w:rFonts w:ascii="Times New Roman" w:hAnsi="Times New Roman" w:cs="Times New Roman"/>
          <w:sz w:val="32"/>
          <w:szCs w:val="32"/>
        </w:rPr>
      </w:pPr>
      <w:proofErr w:type="gramStart"/>
      <w:r w:rsidRPr="00A07A46">
        <w:rPr>
          <w:rFonts w:ascii="Times New Roman" w:hAnsi="Times New Roman" w:cs="Times New Roman"/>
          <w:sz w:val="32"/>
          <w:szCs w:val="32"/>
        </w:rPr>
        <w:t>награжденные орденами или медалями награжденные орденами или медалями СССР или Российской Федерации, либо удостоенные почетных званий СССР или Российской Федерации, либо награжденные почетными грамотами Президента Российской Федерации или удостоенные благодарности Президента Российской Федерации, либо награжденные ведомственными знаками отличия за заслуги в труде (службе) и продолжительную работу (службу) не менее 15 лет в соответствующей сфере деятельности (отрасли экономики) и имеющие трудовой</w:t>
      </w:r>
      <w:proofErr w:type="gramEnd"/>
      <w:r w:rsidRPr="00A07A46">
        <w:rPr>
          <w:rFonts w:ascii="Times New Roman" w:hAnsi="Times New Roman" w:cs="Times New Roman"/>
          <w:sz w:val="32"/>
          <w:szCs w:val="32"/>
        </w:rPr>
        <w:t xml:space="preserve"> (страховой) стаж, учитываемый для назначения пенсии не менее 25 лет для мужчин и 20 лет для женщин или выслугу лет, необходимую для назначения пенсии за выслугу лет в календарном исчислении;</w:t>
      </w:r>
    </w:p>
    <w:p w:rsidR="00C5324C" w:rsidRPr="00A07A46" w:rsidRDefault="00C5324C" w:rsidP="00C5324C">
      <w:pPr>
        <w:pStyle w:val="a3"/>
        <w:numPr>
          <w:ilvl w:val="0"/>
          <w:numId w:val="1"/>
        </w:numPr>
        <w:autoSpaceDE w:val="0"/>
        <w:autoSpaceDN w:val="0"/>
        <w:adjustRightInd w:val="0"/>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лица, начавшие трудовую деятельность в несовершеннолетнем возрасте в период Великой Отечественной войны и имеющие трудовой (страховой) стаж не менее 40 лет для мужчин и 35 лет для женщин.</w:t>
      </w:r>
    </w:p>
    <w:p w:rsidR="00C5324C" w:rsidRPr="00A07A46" w:rsidRDefault="00C5324C" w:rsidP="00C5324C">
      <w:pPr>
        <w:autoSpaceDE w:val="0"/>
        <w:autoSpaceDN w:val="0"/>
        <w:adjustRightInd w:val="0"/>
        <w:spacing w:after="0" w:line="240" w:lineRule="auto"/>
        <w:ind w:firstLine="540"/>
        <w:jc w:val="both"/>
        <w:rPr>
          <w:rFonts w:ascii="Times New Roman" w:hAnsi="Times New Roman" w:cs="Times New Roman"/>
          <w:sz w:val="32"/>
          <w:szCs w:val="32"/>
        </w:rPr>
      </w:pPr>
      <w:r w:rsidRPr="00A07A46">
        <w:rPr>
          <w:rFonts w:ascii="Times New Roman" w:hAnsi="Times New Roman" w:cs="Times New Roman"/>
          <w:sz w:val="32"/>
          <w:szCs w:val="32"/>
        </w:rPr>
        <w:t xml:space="preserve">В 2005 году было решено, что порядок присвоения звания «Ветеран труда» определяются  самими регионами. Это законы или другие нормативно- правовые акты. В Краснодарском крае присвоение звания «Ветеран труда» осуществляется    согласно  Закону Краснодарского края «О присвоении звания «Ветеран труда» и предоставления мер социальной поддержки отдельным категориям жителей Краснодарского края. </w:t>
      </w:r>
    </w:p>
    <w:p w:rsidR="00C5324C" w:rsidRPr="00A07A46" w:rsidRDefault="00C5324C" w:rsidP="00C5324C">
      <w:pPr>
        <w:autoSpaceDE w:val="0"/>
        <w:autoSpaceDN w:val="0"/>
        <w:adjustRightInd w:val="0"/>
        <w:spacing w:after="0" w:line="240" w:lineRule="auto"/>
        <w:ind w:firstLine="540"/>
        <w:jc w:val="both"/>
        <w:rPr>
          <w:rFonts w:ascii="Times New Roman" w:hAnsi="Times New Roman" w:cs="Times New Roman"/>
          <w:sz w:val="32"/>
          <w:szCs w:val="32"/>
        </w:rPr>
      </w:pPr>
      <w:r w:rsidRPr="00A07A46">
        <w:rPr>
          <w:rFonts w:ascii="Times New Roman" w:hAnsi="Times New Roman" w:cs="Times New Roman"/>
          <w:b/>
          <w:sz w:val="32"/>
          <w:szCs w:val="32"/>
        </w:rPr>
        <w:t>Звание "Ветеран труда"</w:t>
      </w:r>
      <w:r w:rsidRPr="00A07A46">
        <w:rPr>
          <w:rFonts w:ascii="Times New Roman" w:hAnsi="Times New Roman" w:cs="Times New Roman"/>
          <w:sz w:val="32"/>
          <w:szCs w:val="32"/>
        </w:rPr>
        <w:t xml:space="preserve"> в Краснодарском крае присваивается ст.1.1:</w:t>
      </w:r>
    </w:p>
    <w:p w:rsidR="00C5324C" w:rsidRPr="00A07A46" w:rsidRDefault="00C5324C" w:rsidP="00C5324C">
      <w:pPr>
        <w:pStyle w:val="a3"/>
        <w:numPr>
          <w:ilvl w:val="0"/>
          <w:numId w:val="2"/>
        </w:numPr>
        <w:autoSpaceDE w:val="0"/>
        <w:autoSpaceDN w:val="0"/>
        <w:adjustRightInd w:val="0"/>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lastRenderedPageBreak/>
        <w:t>лицам, награжденным орденами или медалями, либо удостоенным почетных званий СССР или Российской Федерации, либо награжденным ведомственными знаками отличия за заслуги в труде (службе) и имеющим трудовой стаж, необходимый для назначения пенсии по старости или за выслугу лет;</w:t>
      </w:r>
    </w:p>
    <w:p w:rsidR="00C5324C" w:rsidRPr="00A07A46" w:rsidRDefault="00C5324C" w:rsidP="00C5324C">
      <w:pPr>
        <w:pStyle w:val="a3"/>
        <w:numPr>
          <w:ilvl w:val="0"/>
          <w:numId w:val="2"/>
        </w:numPr>
        <w:autoSpaceDE w:val="0"/>
        <w:autoSpaceDN w:val="0"/>
        <w:adjustRightInd w:val="0"/>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лицам, начавшим трудовую деятельность в несовершеннолетнем возрасте в период Великой Отечественной войны и имеющим трудовой стаж не менее 40 лет для мужчин и 35 лет для женщин.</w:t>
      </w:r>
    </w:p>
    <w:p w:rsidR="00C5324C" w:rsidRPr="00A07A46" w:rsidRDefault="00C5324C" w:rsidP="00C5324C">
      <w:pPr>
        <w:autoSpaceDE w:val="0"/>
        <w:autoSpaceDN w:val="0"/>
        <w:adjustRightInd w:val="0"/>
        <w:spacing w:after="0" w:line="240" w:lineRule="auto"/>
        <w:ind w:left="142"/>
        <w:jc w:val="both"/>
        <w:rPr>
          <w:rFonts w:ascii="Times New Roman" w:hAnsi="Times New Roman" w:cs="Times New Roman"/>
          <w:b/>
          <w:sz w:val="32"/>
          <w:szCs w:val="32"/>
        </w:rPr>
      </w:pPr>
      <w:r w:rsidRPr="00A07A46">
        <w:rPr>
          <w:rFonts w:ascii="Times New Roman" w:hAnsi="Times New Roman" w:cs="Times New Roman"/>
          <w:b/>
          <w:sz w:val="32"/>
          <w:szCs w:val="32"/>
        </w:rPr>
        <w:t>О каких наградах идет речь:</w:t>
      </w:r>
    </w:p>
    <w:p w:rsidR="00C5324C" w:rsidRPr="00A07A46" w:rsidRDefault="00C5324C" w:rsidP="00C5324C">
      <w:pPr>
        <w:autoSpaceDE w:val="0"/>
        <w:autoSpaceDN w:val="0"/>
        <w:adjustRightInd w:val="0"/>
        <w:spacing w:after="0" w:line="240" w:lineRule="auto"/>
        <w:ind w:left="142"/>
        <w:jc w:val="both"/>
        <w:rPr>
          <w:rFonts w:ascii="Times New Roman" w:hAnsi="Times New Roman" w:cs="Times New Roman"/>
          <w:sz w:val="32"/>
          <w:szCs w:val="32"/>
        </w:rPr>
      </w:pPr>
      <w:r w:rsidRPr="00A07A46">
        <w:rPr>
          <w:rFonts w:ascii="Times New Roman" w:hAnsi="Times New Roman" w:cs="Times New Roman"/>
          <w:sz w:val="32"/>
          <w:szCs w:val="32"/>
        </w:rPr>
        <w:t>С орденами и медалями вопросов не возникает. Что касается всевозможных званий и ведомственных знаков отличия и наград – перечень их очень обширен. Это:</w:t>
      </w:r>
    </w:p>
    <w:p w:rsidR="00C5324C" w:rsidRPr="00A07A46" w:rsidRDefault="00C5324C" w:rsidP="00C5324C">
      <w:pPr>
        <w:pStyle w:val="a3"/>
        <w:numPr>
          <w:ilvl w:val="0"/>
          <w:numId w:val="3"/>
        </w:numPr>
        <w:autoSpaceDE w:val="0"/>
        <w:autoSpaceDN w:val="0"/>
        <w:adjustRightInd w:val="0"/>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заслуженные и почетные звания «Заслуженный врач», «Заслуженный учитель», «Почетный работник ЖКХ России» и др.</w:t>
      </w:r>
    </w:p>
    <w:p w:rsidR="00C5324C" w:rsidRPr="00A07A46" w:rsidRDefault="00C5324C" w:rsidP="00C5324C">
      <w:pPr>
        <w:pStyle w:val="a3"/>
        <w:numPr>
          <w:ilvl w:val="0"/>
          <w:numId w:val="3"/>
        </w:numPr>
        <w:autoSpaceDE w:val="0"/>
        <w:autoSpaceDN w:val="0"/>
        <w:adjustRightInd w:val="0"/>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знаки «Лучший работник пожарной охраны», «Отличник Аэрофлота» и др.) и значки («За безаварийный    налет часов», «Почетный дорожник» и др.);</w:t>
      </w:r>
    </w:p>
    <w:p w:rsidR="00C5324C" w:rsidRPr="00A07A46" w:rsidRDefault="00C5324C" w:rsidP="00C5324C">
      <w:pPr>
        <w:pStyle w:val="a3"/>
        <w:numPr>
          <w:ilvl w:val="0"/>
          <w:numId w:val="3"/>
        </w:numPr>
        <w:autoSpaceDE w:val="0"/>
        <w:autoSpaceDN w:val="0"/>
        <w:adjustRightInd w:val="0"/>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Благодарности  правительства, министерств и ведомств, оформленные  в виде почетных грамот;</w:t>
      </w:r>
    </w:p>
    <w:p w:rsidR="00C5324C" w:rsidRPr="00A07A46" w:rsidRDefault="00C5324C" w:rsidP="00C5324C">
      <w:pPr>
        <w:pStyle w:val="a3"/>
        <w:numPr>
          <w:ilvl w:val="0"/>
          <w:numId w:val="3"/>
        </w:numPr>
        <w:autoSpaceDE w:val="0"/>
        <w:autoSpaceDN w:val="0"/>
        <w:adjustRightInd w:val="0"/>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Наличие двух и более авторских свидетельств или патентов на изображение (позже 1992 года);</w:t>
      </w:r>
    </w:p>
    <w:p w:rsidR="00C5324C" w:rsidRPr="00A07A46" w:rsidRDefault="00C5324C" w:rsidP="00C5324C">
      <w:pPr>
        <w:pStyle w:val="a3"/>
        <w:numPr>
          <w:ilvl w:val="0"/>
          <w:numId w:val="3"/>
        </w:numPr>
        <w:autoSpaceDE w:val="0"/>
        <w:autoSpaceDN w:val="0"/>
        <w:adjustRightInd w:val="0"/>
        <w:spacing w:after="0" w:line="240" w:lineRule="auto"/>
        <w:jc w:val="both"/>
        <w:rPr>
          <w:rFonts w:ascii="Times New Roman" w:hAnsi="Times New Roman" w:cs="Times New Roman"/>
          <w:sz w:val="32"/>
          <w:szCs w:val="32"/>
        </w:rPr>
      </w:pPr>
      <w:proofErr w:type="gramStart"/>
      <w:r w:rsidRPr="00A07A46">
        <w:rPr>
          <w:rFonts w:ascii="Times New Roman" w:hAnsi="Times New Roman" w:cs="Times New Roman"/>
          <w:sz w:val="32"/>
          <w:szCs w:val="32"/>
        </w:rPr>
        <w:t>Почетные грамоты, грамоты и дипломы (почетная грамота «Пограничная служба РФ», почетная грамота «Высшего арбитражного суда РФ», грамота МО РФ, диплом «Лауреата премии Правительства РФ» и.т.д.</w:t>
      </w:r>
      <w:proofErr w:type="gramEnd"/>
    </w:p>
    <w:p w:rsidR="00C5324C" w:rsidRPr="00A07A46" w:rsidRDefault="00C5324C" w:rsidP="00C5324C">
      <w:pPr>
        <w:spacing w:after="0" w:line="240" w:lineRule="auto"/>
        <w:ind w:left="142" w:firstLine="218"/>
        <w:jc w:val="both"/>
        <w:rPr>
          <w:rFonts w:ascii="Times New Roman" w:hAnsi="Times New Roman" w:cs="Times New Roman"/>
          <w:sz w:val="32"/>
          <w:szCs w:val="32"/>
        </w:rPr>
      </w:pPr>
      <w:r w:rsidRPr="00A07A46">
        <w:rPr>
          <w:rFonts w:ascii="Times New Roman" w:hAnsi="Times New Roman" w:cs="Times New Roman"/>
          <w:sz w:val="32"/>
          <w:szCs w:val="32"/>
        </w:rPr>
        <w:t xml:space="preserve">Перечни также утверждаются на уровне регионов, встречаются разночтения. Поэтому обращаясь за получением ветеранского удостоверения, нужно убедиться. Что ваша награда в списке есть. </w:t>
      </w:r>
    </w:p>
    <w:p w:rsidR="00C5324C" w:rsidRPr="00A07A46" w:rsidRDefault="00C5324C" w:rsidP="00C5324C">
      <w:pPr>
        <w:spacing w:after="0" w:line="240" w:lineRule="auto"/>
        <w:ind w:left="142" w:firstLine="218"/>
        <w:jc w:val="both"/>
        <w:rPr>
          <w:rFonts w:ascii="Times New Roman" w:hAnsi="Times New Roman" w:cs="Times New Roman"/>
          <w:b/>
          <w:sz w:val="32"/>
          <w:szCs w:val="32"/>
        </w:rPr>
      </w:pPr>
      <w:r w:rsidRPr="00A07A46">
        <w:rPr>
          <w:rFonts w:ascii="Times New Roman" w:hAnsi="Times New Roman" w:cs="Times New Roman"/>
          <w:b/>
          <w:sz w:val="32"/>
          <w:szCs w:val="32"/>
        </w:rPr>
        <w:t>Порядок оформления</w:t>
      </w:r>
    </w:p>
    <w:p w:rsidR="00C5324C" w:rsidRPr="00A07A46" w:rsidRDefault="00C5324C" w:rsidP="00C5324C">
      <w:pPr>
        <w:spacing w:after="0" w:line="240" w:lineRule="auto"/>
        <w:ind w:left="142" w:firstLine="218"/>
        <w:jc w:val="both"/>
        <w:rPr>
          <w:rFonts w:ascii="Times New Roman" w:hAnsi="Times New Roman" w:cs="Times New Roman"/>
          <w:sz w:val="32"/>
          <w:szCs w:val="32"/>
        </w:rPr>
      </w:pPr>
      <w:r w:rsidRPr="00A07A46">
        <w:rPr>
          <w:rFonts w:ascii="Times New Roman" w:hAnsi="Times New Roman" w:cs="Times New Roman"/>
          <w:sz w:val="32"/>
          <w:szCs w:val="32"/>
        </w:rPr>
        <w:t>Обращаться с заявлением нужно в органы социальной защиты по месту жительства. Если право на ветерана труда  есть, можно не ждать оформления пенсии, а сделать его заранее. Необходимые документы:</w:t>
      </w:r>
    </w:p>
    <w:p w:rsidR="00C5324C" w:rsidRPr="00A07A46" w:rsidRDefault="00C5324C" w:rsidP="00C5324C">
      <w:pPr>
        <w:pStyle w:val="a3"/>
        <w:numPr>
          <w:ilvl w:val="0"/>
          <w:numId w:val="4"/>
        </w:numPr>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Паспорт</w:t>
      </w:r>
    </w:p>
    <w:p w:rsidR="00C5324C" w:rsidRPr="00A07A46" w:rsidRDefault="00C5324C" w:rsidP="00C5324C">
      <w:pPr>
        <w:pStyle w:val="a3"/>
        <w:numPr>
          <w:ilvl w:val="0"/>
          <w:numId w:val="4"/>
        </w:numPr>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Фото</w:t>
      </w:r>
    </w:p>
    <w:p w:rsidR="00C5324C" w:rsidRPr="00A07A46" w:rsidRDefault="00C5324C" w:rsidP="00C5324C">
      <w:pPr>
        <w:pStyle w:val="a3"/>
        <w:numPr>
          <w:ilvl w:val="0"/>
          <w:numId w:val="4"/>
        </w:numPr>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Документы, подтверждающие награждение орденами или медалями, либо присвоение почетных званий СССР, РСФСР или России.</w:t>
      </w:r>
    </w:p>
    <w:p w:rsidR="00C5324C" w:rsidRPr="00A07A46" w:rsidRDefault="00C5324C" w:rsidP="00C5324C">
      <w:pPr>
        <w:pStyle w:val="a3"/>
        <w:numPr>
          <w:ilvl w:val="0"/>
          <w:numId w:val="4"/>
        </w:numPr>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Документы, подтверждающие трудовой стаж, необходимый для назначения трудовой пенсии или за выслугу ле</w:t>
      </w:r>
      <w:proofErr w:type="gramStart"/>
      <w:r w:rsidRPr="00A07A46">
        <w:rPr>
          <w:rFonts w:ascii="Times New Roman" w:hAnsi="Times New Roman" w:cs="Times New Roman"/>
          <w:sz w:val="32"/>
          <w:szCs w:val="32"/>
        </w:rPr>
        <w:t>т(</w:t>
      </w:r>
      <w:proofErr w:type="gramEnd"/>
      <w:r w:rsidRPr="00A07A46">
        <w:rPr>
          <w:rFonts w:ascii="Times New Roman" w:hAnsi="Times New Roman" w:cs="Times New Roman"/>
          <w:sz w:val="32"/>
          <w:szCs w:val="32"/>
        </w:rPr>
        <w:t>гражданский)(для работающих- справка об общем трудовом стаже с места работы и трудовая книжка, для неработающих- трудовая книжка).Документы предоставляются в копиях и подлинниках (для сверки).</w:t>
      </w:r>
    </w:p>
    <w:p w:rsidR="003A7FE8" w:rsidRDefault="003A7FE8" w:rsidP="00C5324C">
      <w:pPr>
        <w:pStyle w:val="a3"/>
        <w:spacing w:after="0" w:line="240" w:lineRule="auto"/>
        <w:ind w:left="360"/>
        <w:jc w:val="both"/>
        <w:rPr>
          <w:rFonts w:ascii="Times New Roman" w:hAnsi="Times New Roman" w:cs="Times New Roman"/>
          <w:b/>
          <w:sz w:val="32"/>
          <w:szCs w:val="32"/>
        </w:rPr>
      </w:pPr>
    </w:p>
    <w:p w:rsidR="00C5324C" w:rsidRPr="00A07A46" w:rsidRDefault="00C5324C" w:rsidP="00C5324C">
      <w:pPr>
        <w:pStyle w:val="a3"/>
        <w:spacing w:after="0" w:line="240" w:lineRule="auto"/>
        <w:ind w:left="360"/>
        <w:jc w:val="both"/>
        <w:rPr>
          <w:rFonts w:ascii="Times New Roman" w:hAnsi="Times New Roman" w:cs="Times New Roman"/>
          <w:b/>
          <w:sz w:val="32"/>
          <w:szCs w:val="32"/>
        </w:rPr>
      </w:pPr>
      <w:r w:rsidRPr="00A07A46">
        <w:rPr>
          <w:rFonts w:ascii="Times New Roman" w:hAnsi="Times New Roman" w:cs="Times New Roman"/>
          <w:b/>
          <w:sz w:val="32"/>
          <w:szCs w:val="32"/>
        </w:rPr>
        <w:lastRenderedPageBreak/>
        <w:t>Сроки</w:t>
      </w:r>
    </w:p>
    <w:p w:rsidR="00C5324C" w:rsidRPr="00A07A46" w:rsidRDefault="00C5324C" w:rsidP="00C5324C">
      <w:pPr>
        <w:pStyle w:val="a3"/>
        <w:spacing w:after="0" w:line="240" w:lineRule="auto"/>
        <w:ind w:left="360"/>
        <w:jc w:val="both"/>
        <w:rPr>
          <w:rFonts w:ascii="Times New Roman" w:hAnsi="Times New Roman" w:cs="Times New Roman"/>
          <w:sz w:val="32"/>
          <w:szCs w:val="32"/>
        </w:rPr>
      </w:pPr>
      <w:r w:rsidRPr="00A07A46">
        <w:rPr>
          <w:rFonts w:ascii="Times New Roman" w:hAnsi="Times New Roman" w:cs="Times New Roman"/>
          <w:sz w:val="32"/>
          <w:szCs w:val="32"/>
        </w:rPr>
        <w:t>В разных регионах сроки оформления различны. Порядок примерно такой: управление соцзащиты формирует дело претендента на присвоение звания «Ветеран труда» и направляется в министерство социальной защиты, специальную комиссию при губернаторе, т.е</w:t>
      </w:r>
      <w:proofErr w:type="gramStart"/>
      <w:r w:rsidRPr="00A07A46">
        <w:rPr>
          <w:rFonts w:ascii="Times New Roman" w:hAnsi="Times New Roman" w:cs="Times New Roman"/>
          <w:sz w:val="32"/>
          <w:szCs w:val="32"/>
        </w:rPr>
        <w:t>.в</w:t>
      </w:r>
      <w:proofErr w:type="gramEnd"/>
      <w:r w:rsidRPr="00A07A46">
        <w:rPr>
          <w:rFonts w:ascii="Times New Roman" w:hAnsi="Times New Roman" w:cs="Times New Roman"/>
          <w:sz w:val="32"/>
          <w:szCs w:val="32"/>
        </w:rPr>
        <w:t xml:space="preserve"> структуру, которая звание присваивает. Если решение положительное, ветерану выдается удостоверение единого образца.</w:t>
      </w:r>
    </w:p>
    <w:p w:rsidR="00C5324C" w:rsidRPr="00A07A46" w:rsidRDefault="00C5324C" w:rsidP="00C5324C">
      <w:pPr>
        <w:pStyle w:val="a3"/>
        <w:spacing w:after="0" w:line="240" w:lineRule="auto"/>
        <w:ind w:left="360"/>
        <w:jc w:val="both"/>
        <w:rPr>
          <w:rFonts w:ascii="Times New Roman" w:hAnsi="Times New Roman" w:cs="Times New Roman"/>
          <w:sz w:val="32"/>
          <w:szCs w:val="32"/>
        </w:rPr>
      </w:pPr>
      <w:r w:rsidRPr="00A07A46">
        <w:rPr>
          <w:rFonts w:ascii="Times New Roman" w:hAnsi="Times New Roman" w:cs="Times New Roman"/>
          <w:sz w:val="32"/>
          <w:szCs w:val="32"/>
        </w:rPr>
        <w:tab/>
        <w:t>Это документ, подтверждающий право на предоставление мер социальной поддержки. Он выдается под расписку.</w:t>
      </w:r>
    </w:p>
    <w:p w:rsidR="00C5324C" w:rsidRPr="00A07A46" w:rsidRDefault="00C5324C" w:rsidP="00C5324C">
      <w:pPr>
        <w:pStyle w:val="a3"/>
        <w:spacing w:after="0" w:line="240" w:lineRule="auto"/>
        <w:ind w:left="360"/>
        <w:jc w:val="both"/>
        <w:rPr>
          <w:rFonts w:ascii="Times New Roman" w:hAnsi="Times New Roman" w:cs="Times New Roman"/>
          <w:sz w:val="32"/>
          <w:szCs w:val="32"/>
        </w:rPr>
      </w:pPr>
      <w:r w:rsidRPr="00A07A46">
        <w:rPr>
          <w:rFonts w:ascii="Times New Roman" w:hAnsi="Times New Roman" w:cs="Times New Roman"/>
          <w:sz w:val="32"/>
          <w:szCs w:val="32"/>
        </w:rPr>
        <w:t>Ведомственные награды принимаются к рассмотрению, если они отвечают  требованиям.</w:t>
      </w:r>
    </w:p>
    <w:p w:rsidR="00C5324C" w:rsidRPr="00A07A46" w:rsidRDefault="00C5324C" w:rsidP="00C5324C">
      <w:pPr>
        <w:pStyle w:val="a3"/>
        <w:spacing w:after="0" w:line="240" w:lineRule="auto"/>
        <w:ind w:left="360"/>
        <w:jc w:val="both"/>
        <w:rPr>
          <w:rFonts w:ascii="Times New Roman" w:hAnsi="Times New Roman" w:cs="Times New Roman"/>
          <w:sz w:val="32"/>
          <w:szCs w:val="32"/>
        </w:rPr>
      </w:pPr>
      <w:r w:rsidRPr="00A07A46">
        <w:rPr>
          <w:rFonts w:ascii="Times New Roman" w:hAnsi="Times New Roman" w:cs="Times New Roman"/>
          <w:sz w:val="32"/>
          <w:szCs w:val="32"/>
        </w:rPr>
        <w:t>Если комиссия отказывает в присвоении – ветерану должен быть выдан документ  об этом с указанием причин отказа (чтобы была возможность его обжаловать).</w:t>
      </w:r>
    </w:p>
    <w:p w:rsidR="00C5324C" w:rsidRPr="00A07A46" w:rsidRDefault="00C5324C" w:rsidP="00C5324C">
      <w:pPr>
        <w:pStyle w:val="a3"/>
        <w:spacing w:after="0" w:line="240" w:lineRule="auto"/>
        <w:ind w:left="360"/>
        <w:jc w:val="both"/>
        <w:rPr>
          <w:rFonts w:ascii="Times New Roman" w:hAnsi="Times New Roman" w:cs="Times New Roman"/>
          <w:sz w:val="32"/>
          <w:szCs w:val="32"/>
        </w:rPr>
      </w:pPr>
      <w:r w:rsidRPr="00A07A46">
        <w:rPr>
          <w:rFonts w:ascii="Times New Roman" w:hAnsi="Times New Roman" w:cs="Times New Roman"/>
          <w:sz w:val="32"/>
          <w:szCs w:val="32"/>
        </w:rPr>
        <w:t>Срок предоставления услуги около месяца.</w:t>
      </w:r>
    </w:p>
    <w:p w:rsidR="00C5324C" w:rsidRPr="00A07A46" w:rsidRDefault="00C5324C" w:rsidP="00C5324C">
      <w:pPr>
        <w:pStyle w:val="a3"/>
        <w:spacing w:after="0" w:line="240" w:lineRule="auto"/>
        <w:ind w:left="502"/>
        <w:jc w:val="both"/>
        <w:rPr>
          <w:rFonts w:ascii="Times New Roman" w:hAnsi="Times New Roman" w:cs="Times New Roman"/>
          <w:b/>
          <w:sz w:val="32"/>
          <w:szCs w:val="32"/>
        </w:rPr>
      </w:pPr>
      <w:r w:rsidRPr="00A07A46">
        <w:rPr>
          <w:rFonts w:ascii="Times New Roman" w:hAnsi="Times New Roman" w:cs="Times New Roman"/>
          <w:b/>
          <w:sz w:val="32"/>
          <w:szCs w:val="32"/>
        </w:rPr>
        <w:t xml:space="preserve">Что дает звание  «Ветеран труда»  </w:t>
      </w:r>
    </w:p>
    <w:p w:rsidR="00C5324C" w:rsidRPr="00A07A46" w:rsidRDefault="00C5324C" w:rsidP="00C5324C">
      <w:pPr>
        <w:pStyle w:val="a3"/>
        <w:spacing w:after="0" w:line="240" w:lineRule="auto"/>
        <w:ind w:left="502"/>
        <w:jc w:val="both"/>
        <w:rPr>
          <w:rFonts w:ascii="Times New Roman" w:hAnsi="Times New Roman" w:cs="Times New Roman"/>
          <w:sz w:val="32"/>
          <w:szCs w:val="32"/>
        </w:rPr>
      </w:pPr>
      <w:r w:rsidRPr="00A07A46">
        <w:rPr>
          <w:rFonts w:ascii="Times New Roman" w:hAnsi="Times New Roman" w:cs="Times New Roman"/>
          <w:sz w:val="32"/>
          <w:szCs w:val="32"/>
        </w:rPr>
        <w:t>Льготы и меры соцзащиты для ветеранов труда утверждают сами регионы. Это, как правило, скидки или субсидии по оплате жилья и коммунальных услу</w:t>
      </w:r>
      <w:proofErr w:type="gramStart"/>
      <w:r w:rsidRPr="00A07A46">
        <w:rPr>
          <w:rFonts w:ascii="Times New Roman" w:hAnsi="Times New Roman" w:cs="Times New Roman"/>
          <w:sz w:val="32"/>
          <w:szCs w:val="32"/>
        </w:rPr>
        <w:t>г(</w:t>
      </w:r>
      <w:proofErr w:type="gramEnd"/>
      <w:r w:rsidRPr="00A07A46">
        <w:rPr>
          <w:rFonts w:ascii="Times New Roman" w:hAnsi="Times New Roman" w:cs="Times New Roman"/>
          <w:sz w:val="32"/>
          <w:szCs w:val="32"/>
        </w:rPr>
        <w:t xml:space="preserve">возмещается 50% оплаты в пределах социальной нормы площади; все что сверх нормы оплачивается по ставке 100%. Это может быть бесплатный проезд в общественном транспорте, также могут действовать льготные проезды на фиксированное число поездок. Уточнить, что </w:t>
      </w:r>
      <w:proofErr w:type="gramStart"/>
      <w:r w:rsidRPr="00A07A46">
        <w:rPr>
          <w:rFonts w:ascii="Times New Roman" w:hAnsi="Times New Roman" w:cs="Times New Roman"/>
          <w:sz w:val="32"/>
          <w:szCs w:val="32"/>
        </w:rPr>
        <w:t>дает ветеранское звание в вашем регионе  вы сможете</w:t>
      </w:r>
      <w:proofErr w:type="gramEnd"/>
      <w:r w:rsidRPr="00A07A46">
        <w:rPr>
          <w:rFonts w:ascii="Times New Roman" w:hAnsi="Times New Roman" w:cs="Times New Roman"/>
          <w:sz w:val="32"/>
          <w:szCs w:val="32"/>
        </w:rPr>
        <w:t xml:space="preserve"> в управлении социальной защиты. В каждом регионе принят свой соответствующий  нормативный акт. </w:t>
      </w:r>
    </w:p>
    <w:p w:rsidR="00C5324C" w:rsidRPr="00A07A46" w:rsidRDefault="00C5324C" w:rsidP="00C5324C">
      <w:pPr>
        <w:pStyle w:val="a3"/>
        <w:spacing w:after="0" w:line="240" w:lineRule="auto"/>
        <w:ind w:left="502"/>
        <w:jc w:val="both"/>
        <w:rPr>
          <w:rFonts w:ascii="Times New Roman" w:hAnsi="Times New Roman" w:cs="Times New Roman"/>
          <w:sz w:val="32"/>
          <w:szCs w:val="32"/>
        </w:rPr>
      </w:pPr>
    </w:p>
    <w:p w:rsidR="00C5324C" w:rsidRPr="00A07A46" w:rsidRDefault="00C5324C" w:rsidP="00C5324C">
      <w:pPr>
        <w:pStyle w:val="a3"/>
        <w:spacing w:after="0" w:line="240" w:lineRule="auto"/>
        <w:ind w:left="502"/>
        <w:jc w:val="both"/>
        <w:rPr>
          <w:rFonts w:ascii="Times New Roman" w:hAnsi="Times New Roman" w:cs="Times New Roman"/>
          <w:sz w:val="32"/>
          <w:szCs w:val="32"/>
        </w:rPr>
      </w:pPr>
      <w:r w:rsidRPr="00A07A46">
        <w:rPr>
          <w:rFonts w:ascii="Times New Roman" w:hAnsi="Times New Roman" w:cs="Times New Roman"/>
          <w:sz w:val="32"/>
          <w:szCs w:val="32"/>
        </w:rPr>
        <w:t>Источник: СПС «Консультант Плюс» «Гарант»</w:t>
      </w:r>
    </w:p>
    <w:p w:rsidR="00C5324C" w:rsidRPr="00A07A46" w:rsidRDefault="00C5324C" w:rsidP="00C5324C">
      <w:pPr>
        <w:pStyle w:val="a3"/>
        <w:spacing w:after="0" w:line="240" w:lineRule="auto"/>
        <w:ind w:left="502"/>
        <w:jc w:val="both"/>
        <w:rPr>
          <w:rFonts w:ascii="Times New Roman" w:hAnsi="Times New Roman" w:cs="Times New Roman"/>
          <w:sz w:val="32"/>
          <w:szCs w:val="32"/>
        </w:rPr>
      </w:pPr>
    </w:p>
    <w:p w:rsidR="00C5324C" w:rsidRPr="00A07A46" w:rsidRDefault="00C5324C" w:rsidP="00C5324C">
      <w:pPr>
        <w:spacing w:after="0" w:line="240" w:lineRule="auto"/>
        <w:jc w:val="both"/>
        <w:rPr>
          <w:rFonts w:ascii="Times New Roman" w:hAnsi="Times New Roman" w:cs="Times New Roman"/>
          <w:sz w:val="32"/>
          <w:szCs w:val="32"/>
        </w:rPr>
      </w:pPr>
    </w:p>
    <w:p w:rsidR="00C5324C" w:rsidRPr="00A07A46" w:rsidRDefault="00C5324C" w:rsidP="00C5324C">
      <w:pPr>
        <w:spacing w:after="0" w:line="240" w:lineRule="auto"/>
        <w:jc w:val="both"/>
        <w:rPr>
          <w:rFonts w:ascii="Times New Roman" w:hAnsi="Times New Roman" w:cs="Times New Roman"/>
          <w:sz w:val="32"/>
          <w:szCs w:val="32"/>
        </w:rPr>
      </w:pPr>
      <w:r w:rsidRPr="00A07A46">
        <w:rPr>
          <w:rFonts w:ascii="Times New Roman" w:hAnsi="Times New Roman" w:cs="Times New Roman"/>
          <w:sz w:val="32"/>
          <w:szCs w:val="32"/>
        </w:rPr>
        <w:t xml:space="preserve"> </w:t>
      </w:r>
    </w:p>
    <w:p w:rsidR="00097A25" w:rsidRPr="00A07A46" w:rsidRDefault="00097A25">
      <w:pPr>
        <w:rPr>
          <w:sz w:val="32"/>
          <w:szCs w:val="32"/>
        </w:rPr>
      </w:pPr>
    </w:p>
    <w:p w:rsidR="00EE1D29" w:rsidRDefault="00EE1D29" w:rsidP="00A07A46">
      <w:pPr>
        <w:jc w:val="center"/>
        <w:rPr>
          <w:sz w:val="32"/>
          <w:szCs w:val="32"/>
        </w:rPr>
      </w:pPr>
    </w:p>
    <w:p w:rsidR="00A07A46" w:rsidRDefault="00A07A46" w:rsidP="00A07A46">
      <w:pPr>
        <w:jc w:val="center"/>
        <w:rPr>
          <w:rFonts w:ascii="Times New Roman" w:hAnsi="Times New Roman" w:cs="Times New Roman"/>
          <w:b/>
          <w:i/>
          <w:color w:val="1F497D" w:themeColor="text2"/>
          <w:sz w:val="96"/>
          <w:u w:val="single"/>
        </w:rPr>
      </w:pPr>
      <w:r w:rsidRPr="00DC0F92">
        <w:rPr>
          <w:rFonts w:ascii="Times New Roman" w:hAnsi="Times New Roman" w:cs="Times New Roman"/>
          <w:b/>
          <w:i/>
          <w:color w:val="1F497D" w:themeColor="text2"/>
          <w:sz w:val="96"/>
          <w:u w:val="single"/>
        </w:rPr>
        <w:lastRenderedPageBreak/>
        <w:t>Библиограф рекомендует</w:t>
      </w:r>
    </w:p>
    <w:p w:rsidR="00C141E0" w:rsidRPr="00C141E0" w:rsidRDefault="00C141E0" w:rsidP="00A07A46">
      <w:pPr>
        <w:jc w:val="center"/>
        <w:rPr>
          <w:rFonts w:ascii="Times New Roman" w:hAnsi="Times New Roman" w:cs="Times New Roman"/>
          <w:b/>
          <w:i/>
          <w:color w:val="1F497D" w:themeColor="text2"/>
          <w:sz w:val="52"/>
          <w:szCs w:val="52"/>
          <w:u w:val="single"/>
        </w:rPr>
      </w:pPr>
      <w:r>
        <w:rPr>
          <w:rFonts w:ascii="Times New Roman" w:hAnsi="Times New Roman" w:cs="Times New Roman"/>
          <w:b/>
          <w:i/>
          <w:color w:val="1F497D" w:themeColor="text2"/>
          <w:sz w:val="52"/>
          <w:szCs w:val="52"/>
          <w:u w:val="single"/>
        </w:rPr>
        <w:t>НОВЫЕ КНИГИ О РОДНОЙ КУБАНИ</w:t>
      </w:r>
      <w:r>
        <w:rPr>
          <w:rFonts w:ascii="Times New Roman" w:hAnsi="Times New Roman" w:cs="Times New Roman"/>
          <w:b/>
          <w:i/>
          <w:color w:val="1F497D" w:themeColor="text2"/>
          <w:sz w:val="52"/>
          <w:szCs w:val="52"/>
          <w:u w:val="single"/>
        </w:rPr>
        <w:tab/>
      </w:r>
    </w:p>
    <w:p w:rsidR="00A07A46" w:rsidRPr="006516A7" w:rsidRDefault="00A07A46" w:rsidP="00A07A46">
      <w:pPr>
        <w:jc w:val="center"/>
        <w:rPr>
          <w:rFonts w:ascii="Times New Roman" w:hAnsi="Times New Roman" w:cs="Times New Roman"/>
          <w:sz w:val="32"/>
          <w:szCs w:val="28"/>
        </w:rPr>
      </w:pPr>
    </w:p>
    <w:p w:rsidR="00A07A46" w:rsidRPr="006516A7" w:rsidRDefault="00A07A46" w:rsidP="00A07A46">
      <w:pPr>
        <w:spacing w:after="0" w:line="240" w:lineRule="auto"/>
        <w:rPr>
          <w:rFonts w:ascii="Times New Roman" w:hAnsi="Times New Roman" w:cs="Times New Roman"/>
          <w:sz w:val="40"/>
          <w:szCs w:val="28"/>
        </w:rPr>
      </w:pPr>
      <w:r>
        <w:rPr>
          <w:rFonts w:ascii="Times New Roman" w:hAnsi="Times New Roman" w:cs="Times New Roman"/>
          <w:noProof/>
          <w:sz w:val="40"/>
          <w:szCs w:val="28"/>
          <w:lang w:eastAsia="ru-RU"/>
        </w:rPr>
        <w:drawing>
          <wp:anchor distT="0" distB="0" distL="114300" distR="114300" simplePos="0" relativeHeight="251659264" behindDoc="1" locked="0" layoutInCell="1" allowOverlap="1">
            <wp:simplePos x="0" y="0"/>
            <wp:positionH relativeFrom="column">
              <wp:posOffset>-269240</wp:posOffset>
            </wp:positionH>
            <wp:positionV relativeFrom="paragraph">
              <wp:posOffset>184785</wp:posOffset>
            </wp:positionV>
            <wp:extent cx="3272790" cy="4624705"/>
            <wp:effectExtent l="19050" t="0" r="3810" b="0"/>
            <wp:wrapTight wrapText="bothSides">
              <wp:wrapPolygon edited="0">
                <wp:start x="-126" y="0"/>
                <wp:lineTo x="-126" y="21532"/>
                <wp:lineTo x="21625" y="21532"/>
                <wp:lineTo x="21625" y="0"/>
                <wp:lineTo x="-126" y="0"/>
              </wp:wrapPolygon>
            </wp:wrapTight>
            <wp:docPr id="2" name="Рисунок 1" descr="C:\Documents and Settings\библиограф\Рабочий стол\скан на сайт\Scan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библиограф\Рабочий стол\скан на сайт\Scan10002.JPG"/>
                    <pic:cNvPicPr>
                      <a:picLocks noChangeAspect="1" noChangeArrowheads="1"/>
                    </pic:cNvPicPr>
                  </pic:nvPicPr>
                  <pic:blipFill>
                    <a:blip r:embed="rId9" cstate="print"/>
                    <a:srcRect/>
                    <a:stretch>
                      <a:fillRect/>
                    </a:stretch>
                  </pic:blipFill>
                  <pic:spPr bwMode="auto">
                    <a:xfrm>
                      <a:off x="0" y="0"/>
                      <a:ext cx="3272790" cy="4624705"/>
                    </a:xfrm>
                    <a:prstGeom prst="rect">
                      <a:avLst/>
                    </a:prstGeom>
                    <a:noFill/>
                    <a:ln w="9525">
                      <a:noFill/>
                      <a:miter lim="800000"/>
                      <a:headEnd/>
                      <a:tailEnd/>
                    </a:ln>
                  </pic:spPr>
                </pic:pic>
              </a:graphicData>
            </a:graphic>
          </wp:anchor>
        </w:drawing>
      </w:r>
    </w:p>
    <w:p w:rsidR="00A07A46" w:rsidRPr="00FC64F9" w:rsidRDefault="00A07A46" w:rsidP="00A07A46">
      <w:pPr>
        <w:spacing w:after="0" w:line="240" w:lineRule="auto"/>
        <w:rPr>
          <w:rFonts w:ascii="Times New Roman" w:hAnsi="Times New Roman" w:cs="Times New Roman"/>
          <w:i/>
          <w:sz w:val="32"/>
          <w:szCs w:val="32"/>
        </w:rPr>
      </w:pPr>
      <w:r w:rsidRPr="00FC64F9">
        <w:rPr>
          <w:rFonts w:ascii="Times New Roman" w:hAnsi="Times New Roman" w:cs="Times New Roman"/>
          <w:i/>
          <w:sz w:val="32"/>
          <w:szCs w:val="32"/>
        </w:rPr>
        <w:t xml:space="preserve">Град </w:t>
      </w:r>
      <w:proofErr w:type="spellStart"/>
      <w:proofErr w:type="gramStart"/>
      <w:r w:rsidRPr="00FC64F9">
        <w:rPr>
          <w:rFonts w:ascii="Times New Roman" w:hAnsi="Times New Roman" w:cs="Times New Roman"/>
          <w:i/>
          <w:sz w:val="32"/>
          <w:szCs w:val="32"/>
        </w:rPr>
        <w:t>Екатерины-Краснодар</w:t>
      </w:r>
      <w:proofErr w:type="spellEnd"/>
      <w:proofErr w:type="gramEnd"/>
      <w:r w:rsidRPr="00FC64F9">
        <w:rPr>
          <w:rFonts w:ascii="Times New Roman" w:hAnsi="Times New Roman" w:cs="Times New Roman"/>
          <w:i/>
          <w:sz w:val="32"/>
          <w:szCs w:val="32"/>
        </w:rPr>
        <w:t xml:space="preserve">: Новое время / сост. </w:t>
      </w:r>
      <w:proofErr w:type="spellStart"/>
      <w:r w:rsidRPr="00FC64F9">
        <w:rPr>
          <w:rFonts w:ascii="Times New Roman" w:hAnsi="Times New Roman" w:cs="Times New Roman"/>
          <w:i/>
          <w:sz w:val="32"/>
          <w:szCs w:val="32"/>
        </w:rPr>
        <w:t>О.О.Карслидис</w:t>
      </w:r>
      <w:proofErr w:type="gramStart"/>
      <w:r w:rsidRPr="00FC64F9">
        <w:rPr>
          <w:rFonts w:ascii="Times New Roman" w:hAnsi="Times New Roman" w:cs="Times New Roman"/>
          <w:i/>
          <w:sz w:val="32"/>
          <w:szCs w:val="32"/>
        </w:rPr>
        <w:t>.-</w:t>
      </w:r>
      <w:proofErr w:type="gramEnd"/>
      <w:r w:rsidRPr="00FC64F9">
        <w:rPr>
          <w:rFonts w:ascii="Times New Roman" w:hAnsi="Times New Roman" w:cs="Times New Roman"/>
          <w:i/>
          <w:sz w:val="32"/>
          <w:szCs w:val="32"/>
        </w:rPr>
        <w:t>Краснодар</w:t>
      </w:r>
      <w:proofErr w:type="spellEnd"/>
      <w:r w:rsidRPr="00FC64F9">
        <w:rPr>
          <w:rFonts w:ascii="Times New Roman" w:hAnsi="Times New Roman" w:cs="Times New Roman"/>
          <w:i/>
          <w:sz w:val="32"/>
          <w:szCs w:val="32"/>
        </w:rPr>
        <w:t>: Традиция, 2016.-304 с.: ил.</w:t>
      </w:r>
    </w:p>
    <w:p w:rsidR="00A07A46" w:rsidRPr="00DC0F92" w:rsidRDefault="00A07A46" w:rsidP="00A07A46">
      <w:pPr>
        <w:spacing w:after="0" w:line="240" w:lineRule="auto"/>
        <w:rPr>
          <w:rFonts w:ascii="Times New Roman" w:hAnsi="Times New Roman" w:cs="Times New Roman"/>
        </w:rPr>
      </w:pPr>
    </w:p>
    <w:p w:rsidR="00A07A46" w:rsidRPr="00FC64F9" w:rsidRDefault="00A07A46" w:rsidP="00A07A46">
      <w:pPr>
        <w:ind w:firstLine="708"/>
        <w:jc w:val="both"/>
        <w:rPr>
          <w:rFonts w:ascii="Times New Roman" w:hAnsi="Times New Roman" w:cs="Times New Roman"/>
          <w:sz w:val="32"/>
          <w:szCs w:val="32"/>
        </w:rPr>
      </w:pPr>
      <w:r w:rsidRPr="00FC64F9">
        <w:rPr>
          <w:rFonts w:ascii="Times New Roman" w:hAnsi="Times New Roman" w:cs="Times New Roman"/>
          <w:sz w:val="32"/>
          <w:szCs w:val="32"/>
        </w:rPr>
        <w:t>Настоящий том посвящен десятилетиям, контрастными контурами обозначившим на ленте времени миллениум и подготовившим наступление насыщенного событиями, яркого, неоднозначного Сегодня. Эти годы, ставшие началом нового периода в истории нашей страны, для Краснодара в чём-то были особенными, что и хотели подчеркнуть создатели данной книги.</w:t>
      </w:r>
    </w:p>
    <w:p w:rsidR="00A07A46" w:rsidRPr="00FC64F9" w:rsidRDefault="00A07A46" w:rsidP="00A07A46">
      <w:pPr>
        <w:ind w:firstLine="708"/>
        <w:jc w:val="both"/>
        <w:rPr>
          <w:rFonts w:ascii="Times New Roman" w:hAnsi="Times New Roman" w:cs="Times New Roman"/>
          <w:sz w:val="32"/>
          <w:szCs w:val="32"/>
        </w:rPr>
      </w:pPr>
      <w:r w:rsidRPr="00FC64F9">
        <w:rPr>
          <w:rFonts w:ascii="Times New Roman" w:hAnsi="Times New Roman" w:cs="Times New Roman"/>
          <w:sz w:val="32"/>
          <w:szCs w:val="32"/>
        </w:rPr>
        <w:t xml:space="preserve">Помимо богатого иллюстративного материала, отражающего специфику уже ставших прошлым девяностых, нулевых, ранних 2010-х, в издание включены воспоминания и очерки известных и не очень краснодарцев, пропустивших через себя это-новое-время, впитавших его «соль». </w:t>
      </w:r>
    </w:p>
    <w:p w:rsidR="00A07A46" w:rsidRPr="00FC64F9" w:rsidRDefault="00A07A46" w:rsidP="00A07A46">
      <w:pPr>
        <w:ind w:firstLine="708"/>
        <w:jc w:val="both"/>
        <w:rPr>
          <w:rFonts w:ascii="Times New Roman" w:hAnsi="Times New Roman" w:cs="Times New Roman"/>
          <w:sz w:val="32"/>
          <w:szCs w:val="32"/>
        </w:rPr>
      </w:pPr>
      <w:r w:rsidRPr="00FC64F9">
        <w:rPr>
          <w:rFonts w:ascii="Times New Roman" w:hAnsi="Times New Roman" w:cs="Times New Roman"/>
          <w:sz w:val="32"/>
          <w:szCs w:val="32"/>
        </w:rPr>
        <w:t xml:space="preserve">Книга может быть рекомендована самому широкому кругу читателей, интересующихся историей и сегодняшним днём Кубани и ёё столицы. </w:t>
      </w:r>
    </w:p>
    <w:p w:rsidR="00A07A46" w:rsidRPr="00FC64F9" w:rsidRDefault="00A07A46" w:rsidP="00A07A46">
      <w:pPr>
        <w:rPr>
          <w:sz w:val="32"/>
          <w:szCs w:val="32"/>
        </w:rPr>
      </w:pPr>
    </w:p>
    <w:p w:rsidR="00A07A46" w:rsidRPr="00FC64F9" w:rsidRDefault="00A07A46" w:rsidP="00A07A46">
      <w:pPr>
        <w:rPr>
          <w:sz w:val="32"/>
          <w:szCs w:val="32"/>
        </w:rPr>
      </w:pPr>
      <w:r>
        <w:rPr>
          <w:noProof/>
          <w:sz w:val="32"/>
          <w:szCs w:val="32"/>
          <w:lang w:eastAsia="ru-RU"/>
        </w:rPr>
        <w:lastRenderedPageBreak/>
        <w:drawing>
          <wp:anchor distT="0" distB="0" distL="114300" distR="114300" simplePos="0" relativeHeight="251660288" behindDoc="1" locked="0" layoutInCell="1" allowOverlap="1">
            <wp:simplePos x="0" y="0"/>
            <wp:positionH relativeFrom="column">
              <wp:posOffset>-446405</wp:posOffset>
            </wp:positionH>
            <wp:positionV relativeFrom="paragraph">
              <wp:posOffset>54610</wp:posOffset>
            </wp:positionV>
            <wp:extent cx="3893185" cy="2540635"/>
            <wp:effectExtent l="19050" t="0" r="0" b="0"/>
            <wp:wrapTight wrapText="bothSides">
              <wp:wrapPolygon edited="0">
                <wp:start x="-106" y="0"/>
                <wp:lineTo x="-106" y="21379"/>
                <wp:lineTo x="21561" y="21379"/>
                <wp:lineTo x="21561" y="0"/>
                <wp:lineTo x="-106" y="0"/>
              </wp:wrapPolygon>
            </wp:wrapTight>
            <wp:docPr id="4" name="Рисунок 2" descr="C:\Documents and Settings\библиограф\Рабочий стол\скан на сайт\Scan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библиограф\Рабочий стол\скан на сайт\Scan10006.JPG"/>
                    <pic:cNvPicPr>
                      <a:picLocks noChangeAspect="1" noChangeArrowheads="1"/>
                    </pic:cNvPicPr>
                  </pic:nvPicPr>
                  <pic:blipFill>
                    <a:blip r:embed="rId10" cstate="print"/>
                    <a:srcRect/>
                    <a:stretch>
                      <a:fillRect/>
                    </a:stretch>
                  </pic:blipFill>
                  <pic:spPr bwMode="auto">
                    <a:xfrm>
                      <a:off x="0" y="0"/>
                      <a:ext cx="3893185" cy="2540635"/>
                    </a:xfrm>
                    <a:prstGeom prst="rect">
                      <a:avLst/>
                    </a:prstGeom>
                    <a:noFill/>
                    <a:ln w="9525">
                      <a:noFill/>
                      <a:miter lim="800000"/>
                      <a:headEnd/>
                      <a:tailEnd/>
                    </a:ln>
                  </pic:spPr>
                </pic:pic>
              </a:graphicData>
            </a:graphic>
          </wp:anchor>
        </w:drawing>
      </w:r>
      <w:proofErr w:type="spellStart"/>
      <w:r w:rsidRPr="00317446">
        <w:rPr>
          <w:rFonts w:ascii="Times New Roman" w:hAnsi="Times New Roman" w:cs="Times New Roman"/>
          <w:i/>
          <w:sz w:val="32"/>
          <w:szCs w:val="32"/>
        </w:rPr>
        <w:t>Двоеглазов</w:t>
      </w:r>
      <w:proofErr w:type="spellEnd"/>
      <w:r w:rsidRPr="00317446">
        <w:rPr>
          <w:rFonts w:ascii="Times New Roman" w:hAnsi="Times New Roman" w:cs="Times New Roman"/>
          <w:i/>
          <w:sz w:val="32"/>
          <w:szCs w:val="32"/>
        </w:rPr>
        <w:t xml:space="preserve">, А.Е. </w:t>
      </w:r>
      <w:proofErr w:type="spellStart"/>
      <w:r w:rsidRPr="00317446">
        <w:rPr>
          <w:rFonts w:ascii="Times New Roman" w:hAnsi="Times New Roman" w:cs="Times New Roman"/>
          <w:i/>
          <w:sz w:val="32"/>
          <w:szCs w:val="32"/>
        </w:rPr>
        <w:t>Кинопоход</w:t>
      </w:r>
      <w:proofErr w:type="spellEnd"/>
      <w:r w:rsidRPr="00317446">
        <w:rPr>
          <w:rFonts w:ascii="Times New Roman" w:hAnsi="Times New Roman" w:cs="Times New Roman"/>
          <w:i/>
          <w:sz w:val="32"/>
          <w:szCs w:val="32"/>
        </w:rPr>
        <w:t xml:space="preserve">: Краснодар /авт.-сост. </w:t>
      </w:r>
      <w:proofErr w:type="spellStart"/>
      <w:r w:rsidRPr="00317446">
        <w:rPr>
          <w:rFonts w:ascii="Times New Roman" w:hAnsi="Times New Roman" w:cs="Times New Roman"/>
          <w:i/>
          <w:sz w:val="32"/>
          <w:szCs w:val="32"/>
        </w:rPr>
        <w:t>А.Е.Двоеглазов</w:t>
      </w:r>
      <w:proofErr w:type="spellEnd"/>
      <w:r w:rsidRPr="00317446">
        <w:rPr>
          <w:rFonts w:ascii="Times New Roman" w:hAnsi="Times New Roman" w:cs="Times New Roman"/>
          <w:i/>
          <w:sz w:val="32"/>
          <w:szCs w:val="32"/>
        </w:rPr>
        <w:t>.- Краснодар: Традиция, 2016.-176 с.: ил.</w:t>
      </w:r>
    </w:p>
    <w:p w:rsidR="00A07A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 xml:space="preserve">Настоящее издание представляет собой своеобразный гид по городу Краснодару, в котором в качестве достопримечательностей выбраны места съёмок популярных, малоизвестных и незаслуженно забытых лент советского и современного российского кинематографа. </w:t>
      </w:r>
    </w:p>
    <w:p w:rsidR="00A07A46" w:rsidRPr="00317446" w:rsidRDefault="00A07A46" w:rsidP="00A07A46">
      <w:pPr>
        <w:ind w:firstLine="708"/>
        <w:jc w:val="both"/>
        <w:rPr>
          <w:rFonts w:ascii="Times New Roman" w:hAnsi="Times New Roman" w:cs="Times New Roman"/>
          <w:sz w:val="32"/>
          <w:szCs w:val="32"/>
        </w:rPr>
      </w:pPr>
      <w:r w:rsidRPr="00317446">
        <w:rPr>
          <w:noProof/>
          <w:sz w:val="32"/>
          <w:szCs w:val="32"/>
          <w:lang w:eastAsia="ru-RU"/>
        </w:rPr>
        <w:drawing>
          <wp:anchor distT="0" distB="0" distL="114300" distR="114300" simplePos="0" relativeHeight="251661312" behindDoc="1" locked="0" layoutInCell="1" allowOverlap="1">
            <wp:simplePos x="0" y="0"/>
            <wp:positionH relativeFrom="column">
              <wp:posOffset>2734945</wp:posOffset>
            </wp:positionH>
            <wp:positionV relativeFrom="paragraph">
              <wp:posOffset>249555</wp:posOffset>
            </wp:positionV>
            <wp:extent cx="3189605" cy="4422140"/>
            <wp:effectExtent l="19050" t="0" r="0" b="0"/>
            <wp:wrapTight wrapText="bothSides">
              <wp:wrapPolygon edited="0">
                <wp:start x="-129" y="0"/>
                <wp:lineTo x="-129" y="21495"/>
                <wp:lineTo x="21544" y="21495"/>
                <wp:lineTo x="21544" y="0"/>
                <wp:lineTo x="-129" y="0"/>
              </wp:wrapPolygon>
            </wp:wrapTight>
            <wp:docPr id="5" name="Рисунок 3" descr="C:\Documents and Settings\библиограф\Рабочий стол\скан на сайт\Scan1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библиограф\Рабочий стол\скан на сайт\Scan10009.JPG"/>
                    <pic:cNvPicPr>
                      <a:picLocks noChangeAspect="1" noChangeArrowheads="1"/>
                    </pic:cNvPicPr>
                  </pic:nvPicPr>
                  <pic:blipFill>
                    <a:blip r:embed="rId11" cstate="print"/>
                    <a:srcRect/>
                    <a:stretch>
                      <a:fillRect/>
                    </a:stretch>
                  </pic:blipFill>
                  <pic:spPr bwMode="auto">
                    <a:xfrm>
                      <a:off x="0" y="0"/>
                      <a:ext cx="3189605" cy="4422140"/>
                    </a:xfrm>
                    <a:prstGeom prst="rect">
                      <a:avLst/>
                    </a:prstGeom>
                    <a:noFill/>
                    <a:ln w="9525">
                      <a:noFill/>
                      <a:miter lim="800000"/>
                      <a:headEnd/>
                      <a:tailEnd/>
                    </a:ln>
                  </pic:spPr>
                </pic:pic>
              </a:graphicData>
            </a:graphic>
          </wp:anchor>
        </w:drawing>
      </w:r>
    </w:p>
    <w:p w:rsidR="00A07A46" w:rsidRPr="00317446" w:rsidRDefault="00A07A46" w:rsidP="00A07A46">
      <w:pPr>
        <w:rPr>
          <w:sz w:val="32"/>
          <w:szCs w:val="32"/>
        </w:rPr>
      </w:pPr>
    </w:p>
    <w:p w:rsidR="00A07A46" w:rsidRPr="00317446" w:rsidRDefault="00A07A46" w:rsidP="00A07A46">
      <w:pPr>
        <w:rPr>
          <w:rFonts w:ascii="Times New Roman" w:hAnsi="Times New Roman" w:cs="Times New Roman"/>
          <w:i/>
          <w:sz w:val="32"/>
          <w:szCs w:val="32"/>
        </w:rPr>
      </w:pPr>
      <w:r w:rsidRPr="00317446">
        <w:rPr>
          <w:rFonts w:ascii="Times New Roman" w:hAnsi="Times New Roman" w:cs="Times New Roman"/>
          <w:i/>
          <w:sz w:val="32"/>
          <w:szCs w:val="32"/>
        </w:rPr>
        <w:t xml:space="preserve">               Зиновьев Н.А. Стена: </w:t>
      </w:r>
      <w:proofErr w:type="spellStart"/>
      <w:r w:rsidRPr="00317446">
        <w:rPr>
          <w:rFonts w:ascii="Times New Roman" w:hAnsi="Times New Roman" w:cs="Times New Roman"/>
          <w:i/>
          <w:sz w:val="32"/>
          <w:szCs w:val="32"/>
        </w:rPr>
        <w:t>Стихи.-Ростов</w:t>
      </w:r>
      <w:proofErr w:type="spellEnd"/>
      <w:r w:rsidRPr="00317446">
        <w:rPr>
          <w:rFonts w:ascii="Times New Roman" w:hAnsi="Times New Roman" w:cs="Times New Roman"/>
          <w:i/>
          <w:sz w:val="32"/>
          <w:szCs w:val="32"/>
        </w:rPr>
        <w:t xml:space="preserve"> </w:t>
      </w:r>
      <w:proofErr w:type="spellStart"/>
      <w:r w:rsidRPr="00317446">
        <w:rPr>
          <w:rFonts w:ascii="Times New Roman" w:hAnsi="Times New Roman" w:cs="Times New Roman"/>
          <w:i/>
          <w:sz w:val="32"/>
          <w:szCs w:val="32"/>
        </w:rPr>
        <w:t>н</w:t>
      </w:r>
      <w:proofErr w:type="spellEnd"/>
      <w:proofErr w:type="gramStart"/>
      <w:r w:rsidRPr="00317446">
        <w:rPr>
          <w:rFonts w:ascii="Times New Roman" w:hAnsi="Times New Roman" w:cs="Times New Roman"/>
          <w:i/>
          <w:sz w:val="32"/>
          <w:szCs w:val="32"/>
        </w:rPr>
        <w:t>/Д</w:t>
      </w:r>
      <w:proofErr w:type="gramEnd"/>
      <w:r w:rsidRPr="00317446">
        <w:rPr>
          <w:rFonts w:ascii="Times New Roman" w:hAnsi="Times New Roman" w:cs="Times New Roman"/>
          <w:i/>
          <w:sz w:val="32"/>
          <w:szCs w:val="32"/>
        </w:rPr>
        <w:t>: Фирма «Ирбис»,2016.-112 с.</w:t>
      </w:r>
    </w:p>
    <w:p w:rsidR="00A07A46" w:rsidRPr="00317446" w:rsidRDefault="00A07A46" w:rsidP="00A07A46">
      <w:pPr>
        <w:rPr>
          <w:rFonts w:ascii="Times New Roman" w:hAnsi="Times New Roman" w:cs="Times New Roman"/>
          <w:sz w:val="32"/>
          <w:szCs w:val="32"/>
        </w:rPr>
      </w:pP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 xml:space="preserve">В стихах Николая Зиновьева мысль обнажена до предела, она глубоко публицистична, при этом не становится банальностью или общим местом, она всегда неожиданно свежа. И даже банальности и общеизвестные факты под пером поэта обретают поэтическую первозданность. </w:t>
      </w: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 xml:space="preserve">Книга будет интересна всем любителям поэзии. В ней представлены стихи, в основном написанные в последние годы. </w:t>
      </w:r>
    </w:p>
    <w:p w:rsidR="00A07A46" w:rsidRDefault="00A07A46" w:rsidP="00A07A46">
      <w:pPr>
        <w:framePr w:h="16498" w:wrap="none" w:vAnchor="text" w:hAnchor="page" w:x="691" w:y="1"/>
        <w:rPr>
          <w:sz w:val="2"/>
          <w:szCs w:val="2"/>
        </w:rPr>
      </w:pPr>
    </w:p>
    <w:p w:rsidR="00A07A46" w:rsidRDefault="00A07A46" w:rsidP="00A07A46">
      <w:pPr>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2336" behindDoc="1" locked="0" layoutInCell="1" allowOverlap="1">
            <wp:simplePos x="0" y="0"/>
            <wp:positionH relativeFrom="column">
              <wp:posOffset>5599430</wp:posOffset>
            </wp:positionH>
            <wp:positionV relativeFrom="paragraph">
              <wp:posOffset>86995</wp:posOffset>
            </wp:positionV>
            <wp:extent cx="3878580" cy="5591810"/>
            <wp:effectExtent l="19050" t="0" r="7620" b="0"/>
            <wp:wrapTight wrapText="bothSides">
              <wp:wrapPolygon edited="0">
                <wp:start x="-106" y="0"/>
                <wp:lineTo x="-106" y="21561"/>
                <wp:lineTo x="21642" y="21561"/>
                <wp:lineTo x="21642" y="0"/>
                <wp:lineTo x="-106" y="0"/>
              </wp:wrapPolygon>
            </wp:wrapTight>
            <wp:docPr id="6" name="Рисунок 4" descr="C:\Documents and Settings\библиограф\Рабочий стол\скан на сайт\Scan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библиограф\Рабочий стол\скан на сайт\Scan10004.JPG"/>
                    <pic:cNvPicPr>
                      <a:picLocks noChangeAspect="1" noChangeArrowheads="1"/>
                    </pic:cNvPicPr>
                  </pic:nvPicPr>
                  <pic:blipFill>
                    <a:blip r:embed="rId12" cstate="print"/>
                    <a:srcRect/>
                    <a:stretch>
                      <a:fillRect/>
                    </a:stretch>
                  </pic:blipFill>
                  <pic:spPr bwMode="auto">
                    <a:xfrm>
                      <a:off x="0" y="0"/>
                      <a:ext cx="3878580" cy="5591810"/>
                    </a:xfrm>
                    <a:prstGeom prst="rect">
                      <a:avLst/>
                    </a:prstGeom>
                    <a:noFill/>
                    <a:ln w="9525">
                      <a:noFill/>
                      <a:miter lim="800000"/>
                      <a:headEnd/>
                      <a:tailEnd/>
                    </a:ln>
                  </pic:spPr>
                </pic:pic>
              </a:graphicData>
            </a:graphic>
          </wp:anchor>
        </w:drawing>
      </w:r>
    </w:p>
    <w:p w:rsidR="00A07A46" w:rsidRPr="00317446" w:rsidRDefault="00A07A46" w:rsidP="00A07A46">
      <w:pPr>
        <w:ind w:firstLine="708"/>
        <w:rPr>
          <w:rFonts w:ascii="Times New Roman" w:hAnsi="Times New Roman" w:cs="Times New Roman"/>
          <w:i/>
          <w:sz w:val="32"/>
          <w:szCs w:val="32"/>
        </w:rPr>
      </w:pPr>
      <w:r w:rsidRPr="00317446">
        <w:rPr>
          <w:rFonts w:ascii="Times New Roman" w:hAnsi="Times New Roman" w:cs="Times New Roman"/>
          <w:i/>
          <w:sz w:val="32"/>
          <w:szCs w:val="32"/>
        </w:rPr>
        <w:t xml:space="preserve">Малахова, С.И. Театр эпохи </w:t>
      </w:r>
      <w:proofErr w:type="spellStart"/>
      <w:r w:rsidRPr="00317446">
        <w:rPr>
          <w:rFonts w:ascii="Times New Roman" w:hAnsi="Times New Roman" w:cs="Times New Roman"/>
          <w:i/>
          <w:sz w:val="32"/>
          <w:szCs w:val="32"/>
        </w:rPr>
        <w:t>Куликовского</w:t>
      </w:r>
      <w:proofErr w:type="spellEnd"/>
      <w:r w:rsidRPr="00317446">
        <w:rPr>
          <w:rFonts w:ascii="Times New Roman" w:hAnsi="Times New Roman" w:cs="Times New Roman"/>
          <w:i/>
          <w:sz w:val="32"/>
          <w:szCs w:val="32"/>
        </w:rPr>
        <w:t xml:space="preserve">.- Краснодар: Традиция, 2016.-352 </w:t>
      </w:r>
      <w:proofErr w:type="gramStart"/>
      <w:r w:rsidRPr="00317446">
        <w:rPr>
          <w:rFonts w:ascii="Times New Roman" w:hAnsi="Times New Roman" w:cs="Times New Roman"/>
          <w:i/>
          <w:sz w:val="32"/>
          <w:szCs w:val="32"/>
        </w:rPr>
        <w:t>с</w:t>
      </w:r>
      <w:proofErr w:type="gramEnd"/>
      <w:r w:rsidRPr="00317446">
        <w:rPr>
          <w:rFonts w:ascii="Times New Roman" w:hAnsi="Times New Roman" w:cs="Times New Roman"/>
          <w:i/>
          <w:sz w:val="32"/>
          <w:szCs w:val="32"/>
        </w:rPr>
        <w:t>.</w:t>
      </w:r>
    </w:p>
    <w:p w:rsidR="00A07A46" w:rsidRPr="00317446" w:rsidRDefault="00A07A46" w:rsidP="00A07A46">
      <w:pPr>
        <w:ind w:firstLine="708"/>
        <w:jc w:val="both"/>
        <w:rPr>
          <w:rFonts w:ascii="Times New Roman" w:hAnsi="Times New Roman" w:cs="Times New Roman"/>
          <w:i/>
          <w:sz w:val="32"/>
          <w:szCs w:val="32"/>
        </w:rPr>
      </w:pPr>
    </w:p>
    <w:p w:rsidR="00A07A46" w:rsidRPr="00317446" w:rsidRDefault="00A07A46" w:rsidP="00A07A46">
      <w:pPr>
        <w:ind w:firstLine="708"/>
        <w:jc w:val="both"/>
        <w:rPr>
          <w:rFonts w:ascii="Times New Roman" w:hAnsi="Times New Roman" w:cs="Times New Roman"/>
          <w:i/>
          <w:sz w:val="32"/>
          <w:szCs w:val="32"/>
        </w:rPr>
      </w:pP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 xml:space="preserve">Есть в театральном искусстве имена, которые определяют его время, эпоху. Театральное время второй половины </w:t>
      </w:r>
      <w:r w:rsidRPr="00317446">
        <w:rPr>
          <w:rFonts w:ascii="Times New Roman" w:hAnsi="Times New Roman" w:cs="Times New Roman"/>
          <w:sz w:val="32"/>
          <w:szCs w:val="32"/>
          <w:lang w:val="en-US"/>
        </w:rPr>
        <w:t>XX</w:t>
      </w:r>
      <w:r w:rsidRPr="00317446">
        <w:rPr>
          <w:rFonts w:ascii="Times New Roman" w:hAnsi="Times New Roman" w:cs="Times New Roman"/>
          <w:sz w:val="32"/>
          <w:szCs w:val="32"/>
        </w:rPr>
        <w:t xml:space="preserve"> века на Кубани прошло под знаком творчества большого художника и замечательного человека-Михаила Алексеевича </w:t>
      </w:r>
      <w:proofErr w:type="spellStart"/>
      <w:r w:rsidRPr="00317446">
        <w:rPr>
          <w:rFonts w:ascii="Times New Roman" w:hAnsi="Times New Roman" w:cs="Times New Roman"/>
          <w:sz w:val="32"/>
          <w:szCs w:val="32"/>
        </w:rPr>
        <w:t>Куликовского</w:t>
      </w:r>
      <w:proofErr w:type="spellEnd"/>
      <w:r w:rsidRPr="00317446">
        <w:rPr>
          <w:rFonts w:ascii="Times New Roman" w:hAnsi="Times New Roman" w:cs="Times New Roman"/>
          <w:sz w:val="32"/>
          <w:szCs w:val="32"/>
        </w:rPr>
        <w:t xml:space="preserve">. В год 110-летия Мастера на театральных часах снова его время, время памяти, время воспоминаний. Оно и вызвало к жизни эту книгу - как ряд эскизов к портрету большого, значимого явления в культурном пространстве нашей страны. </w:t>
      </w:r>
    </w:p>
    <w:p w:rsidR="00A07A46" w:rsidRPr="00317446" w:rsidRDefault="00A07A46" w:rsidP="00A07A46">
      <w:pPr>
        <w:jc w:val="both"/>
        <w:rPr>
          <w:rFonts w:ascii="Times New Roman" w:hAnsi="Times New Roman" w:cs="Times New Roman"/>
          <w:sz w:val="28"/>
          <w:szCs w:val="28"/>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63360" behindDoc="1" locked="0" layoutInCell="1" allowOverlap="1">
            <wp:simplePos x="0" y="0"/>
            <wp:positionH relativeFrom="column">
              <wp:posOffset>167640</wp:posOffset>
            </wp:positionH>
            <wp:positionV relativeFrom="paragraph">
              <wp:posOffset>106680</wp:posOffset>
            </wp:positionV>
            <wp:extent cx="4816475" cy="6981825"/>
            <wp:effectExtent l="19050" t="0" r="3175" b="0"/>
            <wp:wrapTight wrapText="bothSides">
              <wp:wrapPolygon edited="0">
                <wp:start x="-85" y="0"/>
                <wp:lineTo x="-85" y="21571"/>
                <wp:lineTo x="21614" y="21571"/>
                <wp:lineTo x="21614" y="0"/>
                <wp:lineTo x="-85" y="0"/>
              </wp:wrapPolygon>
            </wp:wrapTight>
            <wp:docPr id="8" name="Рисунок 5" descr="C:\Documents and Settings\библиограф\Рабочий стол\скан на сайт\Scan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библиограф\Рабочий стол\скан на сайт\Scan10005.JPG"/>
                    <pic:cNvPicPr>
                      <a:picLocks noChangeAspect="1" noChangeArrowheads="1"/>
                    </pic:cNvPicPr>
                  </pic:nvPicPr>
                  <pic:blipFill>
                    <a:blip r:embed="rId13" cstate="print"/>
                    <a:srcRect/>
                    <a:stretch>
                      <a:fillRect/>
                    </a:stretch>
                  </pic:blipFill>
                  <pic:spPr bwMode="auto">
                    <a:xfrm>
                      <a:off x="0" y="0"/>
                      <a:ext cx="4816475" cy="6981825"/>
                    </a:xfrm>
                    <a:prstGeom prst="rect">
                      <a:avLst/>
                    </a:prstGeom>
                    <a:noFill/>
                    <a:ln w="9525">
                      <a:noFill/>
                      <a:miter lim="800000"/>
                      <a:headEnd/>
                      <a:tailEnd/>
                    </a:ln>
                  </pic:spPr>
                </pic:pic>
              </a:graphicData>
            </a:graphic>
          </wp:anchor>
        </w:drawing>
      </w:r>
    </w:p>
    <w:p w:rsidR="00A07A46" w:rsidRDefault="00A07A46" w:rsidP="00A07A46">
      <w:pPr>
        <w:rPr>
          <w:rFonts w:ascii="Times New Roman" w:hAnsi="Times New Roman" w:cs="Times New Roman"/>
          <w:sz w:val="24"/>
          <w:szCs w:val="24"/>
        </w:rPr>
      </w:pPr>
    </w:p>
    <w:p w:rsidR="00A07A46" w:rsidRPr="00317446" w:rsidRDefault="00A07A46" w:rsidP="00A07A46">
      <w:pPr>
        <w:rPr>
          <w:rFonts w:ascii="Times New Roman" w:hAnsi="Times New Roman" w:cs="Times New Roman"/>
          <w:i/>
          <w:sz w:val="32"/>
          <w:szCs w:val="32"/>
        </w:rPr>
      </w:pPr>
      <w:r>
        <w:rPr>
          <w:rFonts w:ascii="Times New Roman" w:hAnsi="Times New Roman" w:cs="Times New Roman"/>
          <w:sz w:val="24"/>
          <w:szCs w:val="24"/>
        </w:rPr>
        <w:t xml:space="preserve">          </w:t>
      </w:r>
      <w:proofErr w:type="spellStart"/>
      <w:r w:rsidRPr="00317446">
        <w:rPr>
          <w:rFonts w:ascii="Times New Roman" w:hAnsi="Times New Roman" w:cs="Times New Roman"/>
          <w:i/>
          <w:sz w:val="32"/>
          <w:szCs w:val="32"/>
        </w:rPr>
        <w:t>Макарова-Гриценко</w:t>
      </w:r>
      <w:proofErr w:type="spellEnd"/>
      <w:r w:rsidRPr="00317446">
        <w:rPr>
          <w:rFonts w:ascii="Times New Roman" w:hAnsi="Times New Roman" w:cs="Times New Roman"/>
          <w:i/>
          <w:sz w:val="32"/>
          <w:szCs w:val="32"/>
        </w:rPr>
        <w:t>, С.Н. Уютный дворик, тихое окно: повести и рассказы /</w:t>
      </w:r>
      <w:proofErr w:type="spellStart"/>
      <w:r w:rsidRPr="00317446">
        <w:rPr>
          <w:rFonts w:ascii="Times New Roman" w:hAnsi="Times New Roman" w:cs="Times New Roman"/>
          <w:i/>
          <w:sz w:val="32"/>
          <w:szCs w:val="32"/>
        </w:rPr>
        <w:t>С.Н.Макарова-Гриценко</w:t>
      </w:r>
      <w:proofErr w:type="gramStart"/>
      <w:r w:rsidRPr="00317446">
        <w:rPr>
          <w:rFonts w:ascii="Times New Roman" w:hAnsi="Times New Roman" w:cs="Times New Roman"/>
          <w:i/>
          <w:sz w:val="32"/>
          <w:szCs w:val="32"/>
        </w:rPr>
        <w:t>.-</w:t>
      </w:r>
      <w:proofErr w:type="gramEnd"/>
      <w:r w:rsidRPr="00317446">
        <w:rPr>
          <w:rFonts w:ascii="Times New Roman" w:hAnsi="Times New Roman" w:cs="Times New Roman"/>
          <w:i/>
          <w:sz w:val="32"/>
          <w:szCs w:val="32"/>
        </w:rPr>
        <w:t>Краснодар:Книга</w:t>
      </w:r>
      <w:proofErr w:type="spellEnd"/>
      <w:r w:rsidRPr="00317446">
        <w:rPr>
          <w:rFonts w:ascii="Times New Roman" w:hAnsi="Times New Roman" w:cs="Times New Roman"/>
          <w:i/>
          <w:sz w:val="32"/>
          <w:szCs w:val="32"/>
        </w:rPr>
        <w:t>, 2015.-210 с.</w:t>
      </w:r>
    </w:p>
    <w:p w:rsidR="00A07A46" w:rsidRPr="00317446" w:rsidRDefault="00A07A46" w:rsidP="00A07A46">
      <w:pPr>
        <w:ind w:firstLine="708"/>
        <w:jc w:val="both"/>
        <w:rPr>
          <w:rFonts w:ascii="Times New Roman" w:hAnsi="Times New Roman" w:cs="Times New Roman"/>
          <w:i/>
          <w:sz w:val="32"/>
          <w:szCs w:val="32"/>
        </w:rPr>
      </w:pP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Книга «Уютный дворик, тихое окно</w:t>
      </w:r>
      <w:proofErr w:type="gramStart"/>
      <w:r w:rsidRPr="00317446">
        <w:rPr>
          <w:rFonts w:ascii="Times New Roman" w:hAnsi="Times New Roman" w:cs="Times New Roman"/>
          <w:sz w:val="32"/>
          <w:szCs w:val="32"/>
        </w:rPr>
        <w:t>»-</w:t>
      </w:r>
      <w:proofErr w:type="gramEnd"/>
      <w:r w:rsidRPr="00317446">
        <w:rPr>
          <w:rFonts w:ascii="Times New Roman" w:hAnsi="Times New Roman" w:cs="Times New Roman"/>
          <w:sz w:val="32"/>
          <w:szCs w:val="32"/>
        </w:rPr>
        <w:t xml:space="preserve">сборник рассказов и повестей кубанского писателя, члена Союза писателей России </w:t>
      </w:r>
      <w:proofErr w:type="spellStart"/>
      <w:r w:rsidRPr="00317446">
        <w:rPr>
          <w:rFonts w:ascii="Times New Roman" w:hAnsi="Times New Roman" w:cs="Times New Roman"/>
          <w:sz w:val="32"/>
          <w:szCs w:val="32"/>
        </w:rPr>
        <w:t>С.Н.Макаровой-Гриценко</w:t>
      </w:r>
      <w:proofErr w:type="spellEnd"/>
      <w:r w:rsidRPr="00317446">
        <w:rPr>
          <w:rFonts w:ascii="Times New Roman" w:hAnsi="Times New Roman" w:cs="Times New Roman"/>
          <w:sz w:val="32"/>
          <w:szCs w:val="32"/>
        </w:rPr>
        <w:t>. Это книга-размышление о печалях, радостях и надеждах, о женских судьбах наших современниц, о том, что, по мнению автора, является главным в жизни человека.</w:t>
      </w:r>
    </w:p>
    <w:p w:rsidR="00A07A46" w:rsidRPr="00317446" w:rsidRDefault="00A07A46" w:rsidP="00A07A46">
      <w:pPr>
        <w:rPr>
          <w:rFonts w:ascii="Times New Roman" w:hAnsi="Times New Roman" w:cs="Times New Roman"/>
          <w:sz w:val="32"/>
          <w:szCs w:val="32"/>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4384" behindDoc="1" locked="0" layoutInCell="1" allowOverlap="1">
            <wp:simplePos x="0" y="0"/>
            <wp:positionH relativeFrom="column">
              <wp:posOffset>5910580</wp:posOffset>
            </wp:positionH>
            <wp:positionV relativeFrom="paragraph">
              <wp:posOffset>236220</wp:posOffset>
            </wp:positionV>
            <wp:extent cx="3849370" cy="5266055"/>
            <wp:effectExtent l="19050" t="0" r="0" b="0"/>
            <wp:wrapTight wrapText="bothSides">
              <wp:wrapPolygon edited="0">
                <wp:start x="-107" y="0"/>
                <wp:lineTo x="-107" y="21488"/>
                <wp:lineTo x="21593" y="21488"/>
                <wp:lineTo x="21593" y="0"/>
                <wp:lineTo x="-107" y="0"/>
              </wp:wrapPolygon>
            </wp:wrapTight>
            <wp:docPr id="9" name="Рисунок 6" descr="C:\Documents and Settings\библиограф\Рабочий стол\скан на сайт\Scan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библиограф\Рабочий стол\скан на сайт\Scan10007.JPG"/>
                    <pic:cNvPicPr>
                      <a:picLocks noChangeAspect="1" noChangeArrowheads="1"/>
                    </pic:cNvPicPr>
                  </pic:nvPicPr>
                  <pic:blipFill>
                    <a:blip r:embed="rId14" cstate="print"/>
                    <a:srcRect/>
                    <a:stretch>
                      <a:fillRect/>
                    </a:stretch>
                  </pic:blipFill>
                  <pic:spPr bwMode="auto">
                    <a:xfrm>
                      <a:off x="0" y="0"/>
                      <a:ext cx="3849370" cy="5266055"/>
                    </a:xfrm>
                    <a:prstGeom prst="rect">
                      <a:avLst/>
                    </a:prstGeom>
                    <a:noFill/>
                    <a:ln w="9525">
                      <a:noFill/>
                      <a:miter lim="800000"/>
                      <a:headEnd/>
                      <a:tailEnd/>
                    </a:ln>
                  </pic:spPr>
                </pic:pic>
              </a:graphicData>
            </a:graphic>
          </wp:anchor>
        </w:drawing>
      </w: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Pr="00317446" w:rsidRDefault="00A07A46" w:rsidP="00A07A46">
      <w:pPr>
        <w:ind w:firstLine="708"/>
        <w:rPr>
          <w:rFonts w:ascii="Times New Roman" w:hAnsi="Times New Roman" w:cs="Times New Roman"/>
          <w:i/>
          <w:sz w:val="32"/>
          <w:szCs w:val="32"/>
        </w:rPr>
      </w:pPr>
      <w:r w:rsidRPr="00317446">
        <w:rPr>
          <w:rFonts w:ascii="Times New Roman" w:hAnsi="Times New Roman" w:cs="Times New Roman"/>
          <w:i/>
          <w:sz w:val="32"/>
          <w:szCs w:val="32"/>
        </w:rPr>
        <w:t xml:space="preserve">Маслов, А.В. Три века истории Кубани </w:t>
      </w:r>
      <w:r w:rsidRPr="00317446">
        <w:rPr>
          <w:rFonts w:ascii="Times New Roman" w:hAnsi="Times New Roman" w:cs="Times New Roman"/>
          <w:i/>
          <w:sz w:val="32"/>
          <w:szCs w:val="32"/>
          <w:lang w:val="en-US"/>
        </w:rPr>
        <w:t>XVIII</w:t>
      </w:r>
      <w:r w:rsidRPr="00317446">
        <w:rPr>
          <w:rFonts w:ascii="Times New Roman" w:hAnsi="Times New Roman" w:cs="Times New Roman"/>
          <w:i/>
          <w:sz w:val="32"/>
          <w:szCs w:val="32"/>
        </w:rPr>
        <w:t>-</w:t>
      </w:r>
      <w:r w:rsidRPr="00317446">
        <w:rPr>
          <w:rFonts w:ascii="Times New Roman" w:hAnsi="Times New Roman" w:cs="Times New Roman"/>
          <w:i/>
          <w:sz w:val="32"/>
          <w:szCs w:val="32"/>
          <w:lang w:val="en-US"/>
        </w:rPr>
        <w:t>XX</w:t>
      </w:r>
      <w:proofErr w:type="gramStart"/>
      <w:r w:rsidRPr="00317446">
        <w:rPr>
          <w:rFonts w:ascii="Times New Roman" w:hAnsi="Times New Roman" w:cs="Times New Roman"/>
          <w:i/>
          <w:sz w:val="32"/>
          <w:szCs w:val="32"/>
        </w:rPr>
        <w:t xml:space="preserve"> </w:t>
      </w:r>
      <w:r>
        <w:rPr>
          <w:rFonts w:ascii="Times New Roman" w:hAnsi="Times New Roman" w:cs="Times New Roman"/>
          <w:i/>
          <w:sz w:val="32"/>
          <w:szCs w:val="32"/>
        </w:rPr>
        <w:t>:</w:t>
      </w:r>
      <w:proofErr w:type="gramEnd"/>
      <w:r>
        <w:rPr>
          <w:rFonts w:ascii="Times New Roman" w:hAnsi="Times New Roman" w:cs="Times New Roman"/>
          <w:i/>
          <w:sz w:val="32"/>
          <w:szCs w:val="32"/>
        </w:rPr>
        <w:t xml:space="preserve"> вопросы</w:t>
      </w:r>
      <w:r w:rsidRPr="00317446">
        <w:rPr>
          <w:rFonts w:ascii="Times New Roman" w:hAnsi="Times New Roman" w:cs="Times New Roman"/>
          <w:i/>
          <w:sz w:val="32"/>
          <w:szCs w:val="32"/>
        </w:rPr>
        <w:t>,</w:t>
      </w:r>
      <w:r>
        <w:rPr>
          <w:rFonts w:ascii="Times New Roman" w:hAnsi="Times New Roman" w:cs="Times New Roman"/>
          <w:i/>
          <w:sz w:val="32"/>
          <w:szCs w:val="32"/>
        </w:rPr>
        <w:t xml:space="preserve"> </w:t>
      </w:r>
      <w:r w:rsidRPr="00317446">
        <w:rPr>
          <w:rFonts w:ascii="Times New Roman" w:hAnsi="Times New Roman" w:cs="Times New Roman"/>
          <w:i/>
          <w:sz w:val="32"/>
          <w:szCs w:val="32"/>
        </w:rPr>
        <w:t xml:space="preserve">ответы.2-е изд., </w:t>
      </w:r>
      <w:proofErr w:type="spellStart"/>
      <w:r w:rsidRPr="00317446">
        <w:rPr>
          <w:rFonts w:ascii="Times New Roman" w:hAnsi="Times New Roman" w:cs="Times New Roman"/>
          <w:i/>
          <w:sz w:val="32"/>
          <w:szCs w:val="32"/>
        </w:rPr>
        <w:t>перераб</w:t>
      </w:r>
      <w:proofErr w:type="spellEnd"/>
      <w:r w:rsidRPr="00317446">
        <w:rPr>
          <w:rFonts w:ascii="Times New Roman" w:hAnsi="Times New Roman" w:cs="Times New Roman"/>
          <w:i/>
          <w:sz w:val="32"/>
          <w:szCs w:val="32"/>
        </w:rPr>
        <w:t xml:space="preserve">. и доп. /А.В.Маслов.- Краснодар: Перспективы образования, 2013.-108 </w:t>
      </w:r>
      <w:proofErr w:type="gramStart"/>
      <w:r w:rsidRPr="00317446">
        <w:rPr>
          <w:rFonts w:ascii="Times New Roman" w:hAnsi="Times New Roman" w:cs="Times New Roman"/>
          <w:i/>
          <w:sz w:val="32"/>
          <w:szCs w:val="32"/>
        </w:rPr>
        <w:t>с</w:t>
      </w:r>
      <w:proofErr w:type="gramEnd"/>
      <w:r w:rsidRPr="00317446">
        <w:rPr>
          <w:rFonts w:ascii="Times New Roman" w:hAnsi="Times New Roman" w:cs="Times New Roman"/>
          <w:i/>
          <w:sz w:val="32"/>
          <w:szCs w:val="32"/>
        </w:rPr>
        <w:t>.</w:t>
      </w:r>
    </w:p>
    <w:p w:rsidR="00A07A46" w:rsidRPr="00317446" w:rsidRDefault="00A07A46" w:rsidP="00A07A46">
      <w:pPr>
        <w:ind w:firstLine="708"/>
        <w:jc w:val="both"/>
        <w:rPr>
          <w:rFonts w:ascii="Times New Roman" w:hAnsi="Times New Roman" w:cs="Times New Roman"/>
          <w:i/>
          <w:sz w:val="32"/>
          <w:szCs w:val="32"/>
        </w:rPr>
      </w:pPr>
    </w:p>
    <w:p w:rsidR="00A07A46" w:rsidRPr="00317446" w:rsidRDefault="00A07A46" w:rsidP="00A07A46">
      <w:pPr>
        <w:ind w:firstLine="708"/>
        <w:jc w:val="both"/>
        <w:rPr>
          <w:rFonts w:ascii="Times New Roman" w:hAnsi="Times New Roman" w:cs="Times New Roman"/>
          <w:sz w:val="32"/>
          <w:szCs w:val="32"/>
        </w:rPr>
      </w:pP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 xml:space="preserve">Задача нового издательского проекта - по различным областям знаний. Книги серии адресованы всем тем, кто интересуется </w:t>
      </w:r>
      <w:proofErr w:type="spellStart"/>
      <w:r w:rsidRPr="00317446">
        <w:rPr>
          <w:rFonts w:ascii="Times New Roman" w:hAnsi="Times New Roman" w:cs="Times New Roman"/>
          <w:sz w:val="32"/>
          <w:szCs w:val="32"/>
        </w:rPr>
        <w:t>кубановедением</w:t>
      </w:r>
      <w:proofErr w:type="spellEnd"/>
      <w:r w:rsidRPr="00317446">
        <w:rPr>
          <w:rFonts w:ascii="Times New Roman" w:hAnsi="Times New Roman" w:cs="Times New Roman"/>
          <w:sz w:val="32"/>
          <w:szCs w:val="32"/>
        </w:rPr>
        <w:t xml:space="preserve">, а также изучает его. Первое издание кубанской истории </w:t>
      </w:r>
      <w:r w:rsidRPr="00317446">
        <w:rPr>
          <w:rFonts w:ascii="Times New Roman" w:hAnsi="Times New Roman" w:cs="Times New Roman"/>
          <w:sz w:val="32"/>
          <w:szCs w:val="32"/>
          <w:lang w:val="en-US"/>
        </w:rPr>
        <w:t>XVIII</w:t>
      </w:r>
      <w:r w:rsidRPr="00317446">
        <w:rPr>
          <w:rFonts w:ascii="Times New Roman" w:hAnsi="Times New Roman" w:cs="Times New Roman"/>
          <w:sz w:val="32"/>
          <w:szCs w:val="32"/>
        </w:rPr>
        <w:t>-</w:t>
      </w:r>
      <w:r w:rsidRPr="00317446">
        <w:rPr>
          <w:rFonts w:ascii="Times New Roman" w:hAnsi="Times New Roman" w:cs="Times New Roman"/>
          <w:sz w:val="32"/>
          <w:szCs w:val="32"/>
          <w:lang w:val="en-US"/>
        </w:rPr>
        <w:t>XX</w:t>
      </w:r>
      <w:r w:rsidRPr="00317446">
        <w:rPr>
          <w:rFonts w:ascii="Times New Roman" w:hAnsi="Times New Roman" w:cs="Times New Roman"/>
          <w:sz w:val="32"/>
          <w:szCs w:val="32"/>
        </w:rPr>
        <w:t xml:space="preserve"> веков во взаимосвязи с событиями общероссийской истории.</w:t>
      </w: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p>
    <w:p w:rsidR="00A07A46" w:rsidRDefault="00A07A46" w:rsidP="00A07A46">
      <w:pP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65408" behindDoc="1" locked="0" layoutInCell="1" allowOverlap="1">
            <wp:simplePos x="0" y="0"/>
            <wp:positionH relativeFrom="column">
              <wp:posOffset>37465</wp:posOffset>
            </wp:positionH>
            <wp:positionV relativeFrom="paragraph">
              <wp:posOffset>101600</wp:posOffset>
            </wp:positionV>
            <wp:extent cx="4587875" cy="6491605"/>
            <wp:effectExtent l="19050" t="0" r="3175" b="0"/>
            <wp:wrapTight wrapText="bothSides">
              <wp:wrapPolygon edited="0">
                <wp:start x="-90" y="0"/>
                <wp:lineTo x="-90" y="21551"/>
                <wp:lineTo x="21615" y="21551"/>
                <wp:lineTo x="21615" y="0"/>
                <wp:lineTo x="-90" y="0"/>
              </wp:wrapPolygon>
            </wp:wrapTight>
            <wp:docPr id="10" name="Рисунок 7" descr="C:\Documents and Settings\библиограф\Рабочий стол\скан на сайт\Scan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библиограф\Рабочий стол\скан на сайт\Scan10001.JPG"/>
                    <pic:cNvPicPr>
                      <a:picLocks noChangeAspect="1" noChangeArrowheads="1"/>
                    </pic:cNvPicPr>
                  </pic:nvPicPr>
                  <pic:blipFill>
                    <a:blip r:embed="rId15" cstate="print"/>
                    <a:srcRect/>
                    <a:stretch>
                      <a:fillRect/>
                    </a:stretch>
                  </pic:blipFill>
                  <pic:spPr bwMode="auto">
                    <a:xfrm>
                      <a:off x="0" y="0"/>
                      <a:ext cx="4587875" cy="6491605"/>
                    </a:xfrm>
                    <a:prstGeom prst="rect">
                      <a:avLst/>
                    </a:prstGeom>
                    <a:noFill/>
                    <a:ln w="9525">
                      <a:noFill/>
                      <a:miter lim="800000"/>
                      <a:headEnd/>
                      <a:tailEnd/>
                    </a:ln>
                  </pic:spPr>
                </pic:pic>
              </a:graphicData>
            </a:graphic>
          </wp:anchor>
        </w:drawing>
      </w:r>
    </w:p>
    <w:p w:rsidR="00A07A46" w:rsidRPr="00317446" w:rsidRDefault="00A07A46" w:rsidP="00A07A46">
      <w:pPr>
        <w:rPr>
          <w:rFonts w:ascii="Times New Roman" w:hAnsi="Times New Roman" w:cs="Times New Roman"/>
          <w:i/>
          <w:sz w:val="32"/>
          <w:szCs w:val="32"/>
        </w:rPr>
      </w:pPr>
      <w:r>
        <w:rPr>
          <w:rFonts w:ascii="Times New Roman" w:hAnsi="Times New Roman" w:cs="Times New Roman"/>
          <w:sz w:val="24"/>
          <w:szCs w:val="24"/>
        </w:rPr>
        <w:t xml:space="preserve">           </w:t>
      </w:r>
      <w:r w:rsidRPr="00317446">
        <w:rPr>
          <w:rFonts w:ascii="Times New Roman" w:hAnsi="Times New Roman" w:cs="Times New Roman"/>
          <w:i/>
          <w:sz w:val="32"/>
          <w:szCs w:val="32"/>
        </w:rPr>
        <w:t>Письма с фронта /сост. Т.А.Василевская.- Краснодар: Книга,2015.-400 с.: ил.</w:t>
      </w:r>
    </w:p>
    <w:p w:rsidR="00A07A46" w:rsidRPr="00317446" w:rsidRDefault="00A07A46" w:rsidP="00A07A46">
      <w:pPr>
        <w:ind w:firstLine="708"/>
        <w:rPr>
          <w:rFonts w:ascii="Times New Roman" w:hAnsi="Times New Roman" w:cs="Times New Roman"/>
          <w:i/>
          <w:sz w:val="32"/>
          <w:szCs w:val="32"/>
        </w:rPr>
      </w:pP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 xml:space="preserve">Книга издана к 70-летию Победы в Великой Отечественной войне. В этот сборник включены солдатские «треугольники» письма с войны разных лет, фронтовые дневники и воспоминания участников боевых действий, документы, снимки- всё, что ещё раз приоткрывает перед нами страницы летописи самой страшной войны </w:t>
      </w:r>
      <w:r w:rsidRPr="00317446">
        <w:rPr>
          <w:rFonts w:ascii="Times New Roman" w:hAnsi="Times New Roman" w:cs="Times New Roman"/>
          <w:sz w:val="32"/>
          <w:szCs w:val="32"/>
          <w:lang w:val="en-US"/>
        </w:rPr>
        <w:t>XX</w:t>
      </w:r>
      <w:r w:rsidRPr="00317446">
        <w:rPr>
          <w:rFonts w:ascii="Times New Roman" w:hAnsi="Times New Roman" w:cs="Times New Roman"/>
          <w:sz w:val="32"/>
          <w:szCs w:val="32"/>
        </w:rPr>
        <w:t xml:space="preserve"> века. «Письма с фронта» - это поклон ветеранам, участникам войны и труженикам тыла, благодарность тем, кто не щадил своей жизни ради Победы.</w:t>
      </w:r>
    </w:p>
    <w:p w:rsidR="00A07A46" w:rsidRPr="00317446" w:rsidRDefault="00A07A46" w:rsidP="00A07A46">
      <w:pPr>
        <w:ind w:firstLine="708"/>
        <w:rPr>
          <w:rFonts w:ascii="Times New Roman" w:hAnsi="Times New Roman" w:cs="Times New Roman"/>
          <w:sz w:val="32"/>
          <w:szCs w:val="32"/>
        </w:rPr>
      </w:pPr>
    </w:p>
    <w:p w:rsidR="00A07A46" w:rsidRPr="00317446" w:rsidRDefault="00A07A46" w:rsidP="00A07A46">
      <w:pPr>
        <w:ind w:firstLine="708"/>
        <w:rPr>
          <w:rFonts w:ascii="Times New Roman" w:hAnsi="Times New Roman" w:cs="Times New Roman"/>
          <w:sz w:val="32"/>
          <w:szCs w:val="32"/>
        </w:rPr>
      </w:pPr>
    </w:p>
    <w:p w:rsidR="00A07A46" w:rsidRPr="00317446" w:rsidRDefault="00A07A46" w:rsidP="00A07A46">
      <w:pPr>
        <w:ind w:firstLine="708"/>
        <w:rPr>
          <w:rFonts w:ascii="Times New Roman" w:hAnsi="Times New Roman" w:cs="Times New Roman"/>
          <w:sz w:val="32"/>
          <w:szCs w:val="32"/>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66432" behindDoc="1" locked="0" layoutInCell="1" allowOverlap="1">
            <wp:simplePos x="0" y="0"/>
            <wp:positionH relativeFrom="column">
              <wp:posOffset>6374130</wp:posOffset>
            </wp:positionH>
            <wp:positionV relativeFrom="paragraph">
              <wp:posOffset>234950</wp:posOffset>
            </wp:positionV>
            <wp:extent cx="3596640" cy="4972050"/>
            <wp:effectExtent l="19050" t="0" r="3810" b="0"/>
            <wp:wrapTight wrapText="bothSides">
              <wp:wrapPolygon edited="0">
                <wp:start x="-114" y="0"/>
                <wp:lineTo x="-114" y="21517"/>
                <wp:lineTo x="21623" y="21517"/>
                <wp:lineTo x="21623" y="0"/>
                <wp:lineTo x="-114" y="0"/>
              </wp:wrapPolygon>
            </wp:wrapTight>
            <wp:docPr id="11" name="Рисунок 8" descr="C:\Documents and Settings\библиограф\Рабочий стол\скан на сайт\Scan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библиограф\Рабочий стол\скан на сайт\Scan10003.JPG"/>
                    <pic:cNvPicPr>
                      <a:picLocks noChangeAspect="1" noChangeArrowheads="1"/>
                    </pic:cNvPicPr>
                  </pic:nvPicPr>
                  <pic:blipFill>
                    <a:blip r:embed="rId16" cstate="print"/>
                    <a:srcRect/>
                    <a:stretch>
                      <a:fillRect/>
                    </a:stretch>
                  </pic:blipFill>
                  <pic:spPr bwMode="auto">
                    <a:xfrm>
                      <a:off x="0" y="0"/>
                      <a:ext cx="3596640" cy="4972050"/>
                    </a:xfrm>
                    <a:prstGeom prst="rect">
                      <a:avLst/>
                    </a:prstGeom>
                    <a:noFill/>
                    <a:ln w="9525">
                      <a:noFill/>
                      <a:miter lim="800000"/>
                      <a:headEnd/>
                      <a:tailEnd/>
                    </a:ln>
                  </pic:spPr>
                </pic:pic>
              </a:graphicData>
            </a:graphic>
          </wp:anchor>
        </w:drawing>
      </w:r>
    </w:p>
    <w:p w:rsidR="00A07A46" w:rsidRDefault="00A07A46" w:rsidP="00A07A46">
      <w:pPr>
        <w:rPr>
          <w:rFonts w:ascii="Times New Roman" w:hAnsi="Times New Roman" w:cs="Times New Roman"/>
          <w:sz w:val="24"/>
          <w:szCs w:val="24"/>
        </w:rPr>
      </w:pPr>
    </w:p>
    <w:p w:rsidR="00A07A46" w:rsidRPr="00317446" w:rsidRDefault="00A07A46" w:rsidP="00A07A46">
      <w:pPr>
        <w:ind w:firstLine="708"/>
        <w:jc w:val="both"/>
        <w:rPr>
          <w:rFonts w:ascii="Times New Roman" w:hAnsi="Times New Roman" w:cs="Times New Roman"/>
          <w:i/>
          <w:sz w:val="32"/>
          <w:szCs w:val="32"/>
        </w:rPr>
      </w:pPr>
      <w:proofErr w:type="spellStart"/>
      <w:r w:rsidRPr="00317446">
        <w:rPr>
          <w:rFonts w:ascii="Times New Roman" w:hAnsi="Times New Roman" w:cs="Times New Roman"/>
          <w:i/>
          <w:sz w:val="32"/>
          <w:szCs w:val="32"/>
        </w:rPr>
        <w:t>Ратушняк</w:t>
      </w:r>
      <w:proofErr w:type="spellEnd"/>
      <w:r w:rsidRPr="00317446">
        <w:rPr>
          <w:rFonts w:ascii="Times New Roman" w:hAnsi="Times New Roman" w:cs="Times New Roman"/>
          <w:i/>
          <w:sz w:val="32"/>
          <w:szCs w:val="32"/>
        </w:rPr>
        <w:t xml:space="preserve">, В.Н. Кубанские исторические хроники. Малоизвестное об известном: очерки.-3-е изд., дополненное </w:t>
      </w:r>
      <w:proofErr w:type="gramStart"/>
      <w:r w:rsidRPr="00317446">
        <w:rPr>
          <w:rFonts w:ascii="Times New Roman" w:hAnsi="Times New Roman" w:cs="Times New Roman"/>
          <w:i/>
          <w:sz w:val="32"/>
          <w:szCs w:val="32"/>
        </w:rPr>
        <w:t>-К</w:t>
      </w:r>
      <w:proofErr w:type="gramEnd"/>
      <w:r w:rsidRPr="00317446">
        <w:rPr>
          <w:rFonts w:ascii="Times New Roman" w:hAnsi="Times New Roman" w:cs="Times New Roman"/>
          <w:i/>
          <w:sz w:val="32"/>
          <w:szCs w:val="32"/>
        </w:rPr>
        <w:t xml:space="preserve">раснодар: Перспективы образования, 2015.-256 с.: ил. </w:t>
      </w: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Автор к</w:t>
      </w:r>
      <w:r>
        <w:rPr>
          <w:rFonts w:ascii="Times New Roman" w:hAnsi="Times New Roman" w:cs="Times New Roman"/>
          <w:sz w:val="32"/>
          <w:szCs w:val="32"/>
        </w:rPr>
        <w:t>ниги известный кубанский учёный</w:t>
      </w:r>
      <w:r w:rsidRPr="00317446">
        <w:rPr>
          <w:rFonts w:ascii="Times New Roman" w:hAnsi="Times New Roman" w:cs="Times New Roman"/>
          <w:sz w:val="32"/>
          <w:szCs w:val="32"/>
        </w:rPr>
        <w:t xml:space="preserve">, профессор </w:t>
      </w:r>
      <w:proofErr w:type="spellStart"/>
      <w:r w:rsidRPr="00317446">
        <w:rPr>
          <w:rFonts w:ascii="Times New Roman" w:hAnsi="Times New Roman" w:cs="Times New Roman"/>
          <w:sz w:val="32"/>
          <w:szCs w:val="32"/>
        </w:rPr>
        <w:t>КубГУ</w:t>
      </w:r>
      <w:proofErr w:type="spellEnd"/>
      <w:r w:rsidRPr="00317446">
        <w:rPr>
          <w:rFonts w:ascii="Times New Roman" w:hAnsi="Times New Roman" w:cs="Times New Roman"/>
          <w:sz w:val="32"/>
          <w:szCs w:val="32"/>
        </w:rPr>
        <w:t xml:space="preserve"> </w:t>
      </w:r>
      <w:proofErr w:type="spellStart"/>
      <w:r w:rsidRPr="00317446">
        <w:rPr>
          <w:rFonts w:ascii="Times New Roman" w:hAnsi="Times New Roman" w:cs="Times New Roman"/>
          <w:sz w:val="32"/>
          <w:szCs w:val="32"/>
        </w:rPr>
        <w:t>В.Н.Ратушняк</w:t>
      </w:r>
      <w:proofErr w:type="spellEnd"/>
      <w:r w:rsidRPr="00317446">
        <w:rPr>
          <w:rFonts w:ascii="Times New Roman" w:hAnsi="Times New Roman" w:cs="Times New Roman"/>
          <w:sz w:val="32"/>
          <w:szCs w:val="32"/>
        </w:rPr>
        <w:t xml:space="preserve"> выступает в роли популяризатора истории. Написанная живым, образным языком книга существенно дополняет учебники новой информацией, фактами, персоналиями, развёрнутыми характеристиками и</w:t>
      </w:r>
      <w:r>
        <w:rPr>
          <w:rFonts w:ascii="Times New Roman" w:hAnsi="Times New Roman" w:cs="Times New Roman"/>
          <w:sz w:val="32"/>
          <w:szCs w:val="32"/>
        </w:rPr>
        <w:t>звестных (</w:t>
      </w:r>
      <w:r w:rsidRPr="00317446">
        <w:rPr>
          <w:rFonts w:ascii="Times New Roman" w:hAnsi="Times New Roman" w:cs="Times New Roman"/>
          <w:sz w:val="32"/>
          <w:szCs w:val="32"/>
        </w:rPr>
        <w:t>и малоизвестных) исторических деятелей.</w:t>
      </w: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Книга будет интересна широкому кругу читателей и окажет существенную помощь учителям, учащимся и студентам, преподающим и изучающим курс «Кубановедение».</w:t>
      </w: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i/>
          <w:sz w:val="32"/>
          <w:szCs w:val="32"/>
        </w:rPr>
      </w:pPr>
    </w:p>
    <w:p w:rsidR="00A07A46" w:rsidRDefault="00A07A46" w:rsidP="00A07A46">
      <w:pPr>
        <w:ind w:firstLine="708"/>
        <w:rPr>
          <w:rFonts w:ascii="Times New Roman" w:hAnsi="Times New Roman" w:cs="Times New Roman"/>
          <w:i/>
          <w:sz w:val="32"/>
          <w:szCs w:val="32"/>
        </w:rPr>
      </w:pPr>
      <w:r>
        <w:rPr>
          <w:rFonts w:ascii="Times New Roman" w:hAnsi="Times New Roman" w:cs="Times New Roman"/>
          <w:i/>
          <w:noProof/>
          <w:sz w:val="32"/>
          <w:szCs w:val="32"/>
          <w:lang w:eastAsia="ru-RU"/>
        </w:rPr>
        <w:lastRenderedPageBreak/>
        <w:drawing>
          <wp:anchor distT="0" distB="0" distL="114300" distR="114300" simplePos="0" relativeHeight="251667456" behindDoc="1" locked="0" layoutInCell="1" allowOverlap="1">
            <wp:simplePos x="0" y="0"/>
            <wp:positionH relativeFrom="column">
              <wp:posOffset>192405</wp:posOffset>
            </wp:positionH>
            <wp:positionV relativeFrom="paragraph">
              <wp:posOffset>154305</wp:posOffset>
            </wp:positionV>
            <wp:extent cx="4371975" cy="6172200"/>
            <wp:effectExtent l="19050" t="0" r="9525" b="0"/>
            <wp:wrapTight wrapText="bothSides">
              <wp:wrapPolygon edited="0">
                <wp:start x="-94" y="0"/>
                <wp:lineTo x="-94" y="21533"/>
                <wp:lineTo x="21647" y="21533"/>
                <wp:lineTo x="21647" y="0"/>
                <wp:lineTo x="-94" y="0"/>
              </wp:wrapPolygon>
            </wp:wrapTight>
            <wp:docPr id="12" name="Рисунок 9" descr="C:\Documents and Settings\библиограф\Рабочий стол\скан на сайт\Scan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библиограф\Рабочий стол\скан на сайт\Scan10010.JPG"/>
                    <pic:cNvPicPr>
                      <a:picLocks noChangeAspect="1" noChangeArrowheads="1"/>
                    </pic:cNvPicPr>
                  </pic:nvPicPr>
                  <pic:blipFill>
                    <a:blip r:embed="rId17" cstate="print"/>
                    <a:srcRect/>
                    <a:stretch>
                      <a:fillRect/>
                    </a:stretch>
                  </pic:blipFill>
                  <pic:spPr bwMode="auto">
                    <a:xfrm>
                      <a:off x="0" y="0"/>
                      <a:ext cx="4371975" cy="6172200"/>
                    </a:xfrm>
                    <a:prstGeom prst="rect">
                      <a:avLst/>
                    </a:prstGeom>
                    <a:noFill/>
                    <a:ln w="9525">
                      <a:noFill/>
                      <a:miter lim="800000"/>
                      <a:headEnd/>
                      <a:tailEnd/>
                    </a:ln>
                  </pic:spPr>
                </pic:pic>
              </a:graphicData>
            </a:graphic>
          </wp:anchor>
        </w:drawing>
      </w:r>
    </w:p>
    <w:p w:rsidR="00A07A46" w:rsidRPr="00317446" w:rsidRDefault="00A07A46" w:rsidP="00A07A46">
      <w:pPr>
        <w:rPr>
          <w:rFonts w:ascii="Times New Roman" w:hAnsi="Times New Roman" w:cs="Times New Roman"/>
          <w:i/>
          <w:sz w:val="32"/>
          <w:szCs w:val="32"/>
        </w:rPr>
      </w:pPr>
      <w:r>
        <w:rPr>
          <w:rFonts w:ascii="Times New Roman" w:hAnsi="Times New Roman" w:cs="Times New Roman"/>
          <w:i/>
          <w:sz w:val="32"/>
          <w:szCs w:val="32"/>
        </w:rPr>
        <w:t xml:space="preserve"> </w:t>
      </w:r>
      <w:r w:rsidRPr="00317446">
        <w:rPr>
          <w:rFonts w:ascii="Times New Roman" w:hAnsi="Times New Roman" w:cs="Times New Roman"/>
          <w:i/>
          <w:sz w:val="32"/>
          <w:szCs w:val="32"/>
        </w:rPr>
        <w:t>Селиверстов, А.В.</w:t>
      </w:r>
    </w:p>
    <w:p w:rsidR="00A07A46" w:rsidRPr="00317446" w:rsidRDefault="00A07A46" w:rsidP="00A07A46">
      <w:pPr>
        <w:ind w:firstLine="708"/>
        <w:rPr>
          <w:rFonts w:ascii="Times New Roman" w:hAnsi="Times New Roman" w:cs="Times New Roman"/>
          <w:i/>
          <w:sz w:val="32"/>
          <w:szCs w:val="32"/>
        </w:rPr>
      </w:pPr>
      <w:r w:rsidRPr="00317446">
        <w:rPr>
          <w:rFonts w:ascii="Times New Roman" w:hAnsi="Times New Roman" w:cs="Times New Roman"/>
          <w:i/>
          <w:sz w:val="32"/>
          <w:szCs w:val="32"/>
        </w:rPr>
        <w:t xml:space="preserve">Все храмы края [в 2-х т.]/ А.В. Селиверстов. </w:t>
      </w:r>
      <w:proofErr w:type="gramStart"/>
      <w:r w:rsidRPr="00317446">
        <w:rPr>
          <w:rFonts w:ascii="Times New Roman" w:hAnsi="Times New Roman" w:cs="Times New Roman"/>
          <w:i/>
          <w:sz w:val="32"/>
          <w:szCs w:val="32"/>
        </w:rPr>
        <w:t>-К</w:t>
      </w:r>
      <w:proofErr w:type="gramEnd"/>
      <w:r w:rsidRPr="00317446">
        <w:rPr>
          <w:rFonts w:ascii="Times New Roman" w:hAnsi="Times New Roman" w:cs="Times New Roman"/>
          <w:i/>
          <w:sz w:val="32"/>
          <w:szCs w:val="32"/>
        </w:rPr>
        <w:t>раснодар: Традиция,2016.-336 с.: ил. - Т.1</w:t>
      </w: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 xml:space="preserve">Двухтомник «Все храмы края» посвящён истории России, Русской Православной Церкви и отечественного храмового зодчества на примере одной из частей Русского государства - Краснодарского края. Впервые в истории региона сделана попытка составления списка всех православных храмов, когда-либо существовавших и ныне действующих,- досоветских, советских и послесоветских лет,- с относительно подробным описанием храмов районных центров и кратким описанием храмов входящих в состав района поселений. </w:t>
      </w:r>
    </w:p>
    <w:p w:rsidR="00A07A46" w:rsidRPr="00317446" w:rsidRDefault="00A07A46" w:rsidP="00A07A46">
      <w:pPr>
        <w:ind w:firstLine="708"/>
        <w:jc w:val="both"/>
        <w:rPr>
          <w:rFonts w:ascii="Times New Roman" w:hAnsi="Times New Roman" w:cs="Times New Roman"/>
          <w:sz w:val="32"/>
          <w:szCs w:val="32"/>
        </w:rPr>
      </w:pPr>
      <w:r w:rsidRPr="00317446">
        <w:rPr>
          <w:rFonts w:ascii="Times New Roman" w:hAnsi="Times New Roman" w:cs="Times New Roman"/>
          <w:sz w:val="32"/>
          <w:szCs w:val="32"/>
        </w:rPr>
        <w:t>Первый том составили 22 главы, рассказыва</w:t>
      </w:r>
      <w:r>
        <w:rPr>
          <w:rFonts w:ascii="Times New Roman" w:hAnsi="Times New Roman" w:cs="Times New Roman"/>
          <w:sz w:val="32"/>
          <w:szCs w:val="32"/>
        </w:rPr>
        <w:t>ющие о 1029 храмах РПЦ первых (</w:t>
      </w:r>
      <w:r w:rsidRPr="00317446">
        <w:rPr>
          <w:rFonts w:ascii="Times New Roman" w:hAnsi="Times New Roman" w:cs="Times New Roman"/>
          <w:sz w:val="32"/>
          <w:szCs w:val="32"/>
        </w:rPr>
        <w:t xml:space="preserve">в алфавитном порядке) 22 районов Краснодарского края. Не ограничиваясь описанием истории и архитектуры храмов, автор делает попытку ответа на важнейшие для российского общества вопросы о существе революции 1917 г. и судьбе Церкви. </w:t>
      </w:r>
    </w:p>
    <w:p w:rsidR="00A07A46" w:rsidRDefault="00A07A46" w:rsidP="00A07A46">
      <w:pPr>
        <w:ind w:firstLine="708"/>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68480" behindDoc="1" locked="0" layoutInCell="1" allowOverlap="1">
            <wp:simplePos x="0" y="0"/>
            <wp:positionH relativeFrom="column">
              <wp:posOffset>5697855</wp:posOffset>
            </wp:positionH>
            <wp:positionV relativeFrom="paragraph">
              <wp:posOffset>268605</wp:posOffset>
            </wp:positionV>
            <wp:extent cx="3762375" cy="5495925"/>
            <wp:effectExtent l="19050" t="0" r="9525" b="0"/>
            <wp:wrapTight wrapText="bothSides">
              <wp:wrapPolygon edited="0">
                <wp:start x="-109" y="0"/>
                <wp:lineTo x="-109" y="21563"/>
                <wp:lineTo x="21655" y="21563"/>
                <wp:lineTo x="21655" y="0"/>
                <wp:lineTo x="-109" y="0"/>
              </wp:wrapPolygon>
            </wp:wrapTight>
            <wp:docPr id="13" name="Рисунок 10" descr="C:\Documents and Settings\библиограф\Рабочий стол\скан на сайт\Sc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библиограф\Рабочий стол\скан на сайт\Scan1.JPG"/>
                    <pic:cNvPicPr>
                      <a:picLocks noChangeAspect="1" noChangeArrowheads="1"/>
                    </pic:cNvPicPr>
                  </pic:nvPicPr>
                  <pic:blipFill>
                    <a:blip r:embed="rId18" cstate="print"/>
                    <a:srcRect/>
                    <a:stretch>
                      <a:fillRect/>
                    </a:stretch>
                  </pic:blipFill>
                  <pic:spPr bwMode="auto">
                    <a:xfrm>
                      <a:off x="0" y="0"/>
                      <a:ext cx="3762375" cy="5495925"/>
                    </a:xfrm>
                    <a:prstGeom prst="rect">
                      <a:avLst/>
                    </a:prstGeom>
                    <a:noFill/>
                    <a:ln w="9525">
                      <a:noFill/>
                      <a:miter lim="800000"/>
                      <a:headEnd/>
                      <a:tailEnd/>
                    </a:ln>
                  </pic:spPr>
                </pic:pic>
              </a:graphicData>
            </a:graphic>
          </wp:anchor>
        </w:drawing>
      </w:r>
    </w:p>
    <w:p w:rsidR="00A07A46" w:rsidRDefault="00A07A46" w:rsidP="00A07A46">
      <w:pPr>
        <w:ind w:firstLine="708"/>
        <w:rPr>
          <w:rFonts w:ascii="Times New Roman" w:hAnsi="Times New Roman" w:cs="Times New Roman"/>
          <w:sz w:val="24"/>
          <w:szCs w:val="24"/>
        </w:rPr>
      </w:pPr>
    </w:p>
    <w:p w:rsidR="00A07A46" w:rsidRPr="00FC64F9" w:rsidRDefault="00A07A46" w:rsidP="00A07A46">
      <w:pPr>
        <w:rPr>
          <w:rFonts w:ascii="Times New Roman" w:hAnsi="Times New Roman" w:cs="Times New Roman"/>
          <w:i/>
          <w:sz w:val="32"/>
          <w:szCs w:val="32"/>
        </w:rPr>
      </w:pPr>
      <w:r w:rsidRPr="00FC64F9">
        <w:rPr>
          <w:rFonts w:ascii="Times New Roman" w:hAnsi="Times New Roman" w:cs="Times New Roman"/>
          <w:i/>
          <w:sz w:val="32"/>
          <w:szCs w:val="32"/>
        </w:rPr>
        <w:t xml:space="preserve">Течёт вода </w:t>
      </w:r>
      <w:proofErr w:type="spellStart"/>
      <w:r w:rsidRPr="00FC64F9">
        <w:rPr>
          <w:rFonts w:ascii="Times New Roman" w:hAnsi="Times New Roman" w:cs="Times New Roman"/>
          <w:i/>
          <w:sz w:val="32"/>
          <w:szCs w:val="32"/>
        </w:rPr>
        <w:t>Кубань-реки</w:t>
      </w:r>
      <w:proofErr w:type="spellEnd"/>
      <w:r w:rsidRPr="00FC64F9">
        <w:rPr>
          <w:rFonts w:ascii="Times New Roman" w:hAnsi="Times New Roman" w:cs="Times New Roman"/>
          <w:i/>
          <w:sz w:val="32"/>
          <w:szCs w:val="32"/>
        </w:rPr>
        <w:t xml:space="preserve"> или 1918 </w:t>
      </w:r>
      <w:proofErr w:type="spellStart"/>
      <w:r w:rsidRPr="00FC64F9">
        <w:rPr>
          <w:rFonts w:ascii="Times New Roman" w:hAnsi="Times New Roman" w:cs="Times New Roman"/>
          <w:i/>
          <w:sz w:val="32"/>
          <w:szCs w:val="32"/>
        </w:rPr>
        <w:t>Екатеринодаръ</w:t>
      </w:r>
      <w:proofErr w:type="spellEnd"/>
      <w:r w:rsidRPr="00FC64F9">
        <w:rPr>
          <w:rFonts w:ascii="Times New Roman" w:hAnsi="Times New Roman" w:cs="Times New Roman"/>
          <w:i/>
          <w:sz w:val="32"/>
          <w:szCs w:val="32"/>
        </w:rPr>
        <w:t xml:space="preserve"> : иллюстрированная хроника одного года гражданской войны на Кубани с рисунками</w:t>
      </w:r>
      <w:proofErr w:type="gramStart"/>
      <w:r w:rsidRPr="00FC64F9">
        <w:rPr>
          <w:rFonts w:ascii="Times New Roman" w:hAnsi="Times New Roman" w:cs="Times New Roman"/>
          <w:i/>
          <w:sz w:val="32"/>
          <w:szCs w:val="32"/>
        </w:rPr>
        <w:t xml:space="preserve"> ,</w:t>
      </w:r>
      <w:proofErr w:type="gramEnd"/>
      <w:r w:rsidRPr="00FC64F9">
        <w:rPr>
          <w:rFonts w:ascii="Times New Roman" w:hAnsi="Times New Roman" w:cs="Times New Roman"/>
          <w:i/>
          <w:sz w:val="32"/>
          <w:szCs w:val="32"/>
        </w:rPr>
        <w:t xml:space="preserve"> фотографиями , картами и документальными свидетельствами/ авт.-сост. </w:t>
      </w:r>
      <w:proofErr w:type="spellStart"/>
      <w:r w:rsidRPr="00FC64F9">
        <w:rPr>
          <w:rFonts w:ascii="Times New Roman" w:hAnsi="Times New Roman" w:cs="Times New Roman"/>
          <w:i/>
          <w:sz w:val="32"/>
          <w:szCs w:val="32"/>
        </w:rPr>
        <w:t>С.Р.Илюхин.-Краснодар</w:t>
      </w:r>
      <w:proofErr w:type="spellEnd"/>
      <w:r w:rsidRPr="00FC64F9">
        <w:rPr>
          <w:rFonts w:ascii="Times New Roman" w:hAnsi="Times New Roman" w:cs="Times New Roman"/>
          <w:i/>
          <w:sz w:val="32"/>
          <w:szCs w:val="32"/>
        </w:rPr>
        <w:t xml:space="preserve">: [б.и.], 2015.-256 с. </w:t>
      </w:r>
    </w:p>
    <w:p w:rsidR="00A07A46" w:rsidRPr="00FC64F9" w:rsidRDefault="00A07A46" w:rsidP="00A07A46">
      <w:pPr>
        <w:ind w:firstLine="708"/>
        <w:rPr>
          <w:rFonts w:ascii="Times New Roman" w:hAnsi="Times New Roman" w:cs="Times New Roman"/>
          <w:sz w:val="32"/>
          <w:szCs w:val="32"/>
        </w:rPr>
      </w:pPr>
      <w:r w:rsidRPr="00FC64F9">
        <w:rPr>
          <w:rFonts w:ascii="Times New Roman" w:hAnsi="Times New Roman" w:cs="Times New Roman"/>
          <w:sz w:val="32"/>
          <w:szCs w:val="32"/>
        </w:rPr>
        <w:t>Эта книга могла быть создана только с использованием многих опубликованных и архивных работ, интернет-сайтов, авторам которых составитель выражает признательность и  благодарность. За возможность работать в фондах и использовать материалы автор-составитель выражает благодарность сотрудникам Государственного архива Российской Федерации (ГАРФ), Государственного центрального музея современной истории Росси</w:t>
      </w:r>
      <w:proofErr w:type="gramStart"/>
      <w:r w:rsidRPr="00FC64F9">
        <w:rPr>
          <w:rFonts w:ascii="Times New Roman" w:hAnsi="Times New Roman" w:cs="Times New Roman"/>
          <w:sz w:val="32"/>
          <w:szCs w:val="32"/>
        </w:rPr>
        <w:t>и(</w:t>
      </w:r>
      <w:proofErr w:type="gramEnd"/>
      <w:r w:rsidRPr="00FC64F9">
        <w:rPr>
          <w:rFonts w:ascii="Times New Roman" w:hAnsi="Times New Roman" w:cs="Times New Roman"/>
          <w:sz w:val="32"/>
          <w:szCs w:val="32"/>
        </w:rPr>
        <w:t xml:space="preserve">ГЦМСИР), Российской национальной библиотеки, Военно-исторического музея(Санкт-Петербург), Государственного Архива Краснодарского края(ГАКК), Центра документации новейшей истории Краснодарского края (ЦДНИКК), Государственного Музея-заповедника им. </w:t>
      </w:r>
      <w:proofErr w:type="spellStart"/>
      <w:r w:rsidRPr="00FC64F9">
        <w:rPr>
          <w:rFonts w:ascii="Times New Roman" w:hAnsi="Times New Roman" w:cs="Times New Roman"/>
          <w:sz w:val="32"/>
          <w:szCs w:val="32"/>
        </w:rPr>
        <w:t>Фелицына</w:t>
      </w:r>
      <w:proofErr w:type="spellEnd"/>
      <w:r w:rsidRPr="00FC64F9">
        <w:rPr>
          <w:rFonts w:ascii="Times New Roman" w:hAnsi="Times New Roman" w:cs="Times New Roman"/>
          <w:sz w:val="32"/>
          <w:szCs w:val="32"/>
        </w:rPr>
        <w:t xml:space="preserve"> (КГИАМЗ) и т.д.</w:t>
      </w: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69504" behindDoc="1" locked="0" layoutInCell="1" allowOverlap="1">
            <wp:simplePos x="0" y="0"/>
            <wp:positionH relativeFrom="column">
              <wp:posOffset>97155</wp:posOffset>
            </wp:positionH>
            <wp:positionV relativeFrom="paragraph">
              <wp:posOffset>144780</wp:posOffset>
            </wp:positionV>
            <wp:extent cx="4505325" cy="6362700"/>
            <wp:effectExtent l="19050" t="0" r="9525" b="0"/>
            <wp:wrapTight wrapText="bothSides">
              <wp:wrapPolygon edited="0">
                <wp:start x="-91" y="0"/>
                <wp:lineTo x="-91" y="21535"/>
                <wp:lineTo x="21646" y="21535"/>
                <wp:lineTo x="21646" y="0"/>
                <wp:lineTo x="-91" y="0"/>
              </wp:wrapPolygon>
            </wp:wrapTight>
            <wp:docPr id="14" name="Рисунок 11" descr="C:\Documents and Settings\библиограф\Рабочий стол\скан на сайт\Scan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библиограф\Рабочий стол\скан на сайт\Scan10008.JPG"/>
                    <pic:cNvPicPr>
                      <a:picLocks noChangeAspect="1" noChangeArrowheads="1"/>
                    </pic:cNvPicPr>
                  </pic:nvPicPr>
                  <pic:blipFill>
                    <a:blip r:embed="rId19" cstate="print"/>
                    <a:srcRect/>
                    <a:stretch>
                      <a:fillRect/>
                    </a:stretch>
                  </pic:blipFill>
                  <pic:spPr bwMode="auto">
                    <a:xfrm>
                      <a:off x="0" y="0"/>
                      <a:ext cx="4505325" cy="6362700"/>
                    </a:xfrm>
                    <a:prstGeom prst="rect">
                      <a:avLst/>
                    </a:prstGeom>
                    <a:noFill/>
                    <a:ln w="9525">
                      <a:noFill/>
                      <a:miter lim="800000"/>
                      <a:headEnd/>
                      <a:tailEnd/>
                    </a:ln>
                  </pic:spPr>
                </pic:pic>
              </a:graphicData>
            </a:graphic>
          </wp:anchor>
        </w:drawing>
      </w:r>
    </w:p>
    <w:p w:rsidR="00A07A46" w:rsidRDefault="00A07A46" w:rsidP="00A07A46">
      <w:pPr>
        <w:ind w:firstLine="708"/>
        <w:rPr>
          <w:rFonts w:ascii="Times New Roman" w:hAnsi="Times New Roman" w:cs="Times New Roman"/>
          <w:sz w:val="24"/>
          <w:szCs w:val="24"/>
        </w:rPr>
      </w:pPr>
    </w:p>
    <w:p w:rsidR="00A07A46" w:rsidRDefault="00A07A46" w:rsidP="00A07A46">
      <w:pPr>
        <w:ind w:firstLine="708"/>
        <w:rPr>
          <w:rFonts w:ascii="Times New Roman" w:hAnsi="Times New Roman" w:cs="Times New Roman"/>
          <w:sz w:val="24"/>
          <w:szCs w:val="24"/>
        </w:rPr>
      </w:pPr>
    </w:p>
    <w:p w:rsidR="00A07A46" w:rsidRPr="00FC64F9" w:rsidRDefault="00A07A46" w:rsidP="00A07A46">
      <w:pPr>
        <w:ind w:firstLine="708"/>
        <w:rPr>
          <w:rFonts w:ascii="Times New Roman" w:hAnsi="Times New Roman" w:cs="Times New Roman"/>
          <w:i/>
          <w:sz w:val="32"/>
          <w:szCs w:val="24"/>
        </w:rPr>
      </w:pPr>
      <w:proofErr w:type="spellStart"/>
      <w:r w:rsidRPr="00FC64F9">
        <w:rPr>
          <w:rFonts w:ascii="Times New Roman" w:hAnsi="Times New Roman" w:cs="Times New Roman"/>
          <w:i/>
          <w:sz w:val="32"/>
          <w:szCs w:val="24"/>
        </w:rPr>
        <w:t>Шахбазян</w:t>
      </w:r>
      <w:proofErr w:type="spellEnd"/>
      <w:r w:rsidRPr="00FC64F9">
        <w:rPr>
          <w:rFonts w:ascii="Times New Roman" w:hAnsi="Times New Roman" w:cs="Times New Roman"/>
          <w:i/>
          <w:sz w:val="32"/>
          <w:szCs w:val="24"/>
        </w:rPr>
        <w:t>, М.А. игумена Зосима (</w:t>
      </w:r>
      <w:proofErr w:type="spellStart"/>
      <w:r w:rsidRPr="00FC64F9">
        <w:rPr>
          <w:rFonts w:ascii="Times New Roman" w:hAnsi="Times New Roman" w:cs="Times New Roman"/>
          <w:i/>
          <w:sz w:val="32"/>
          <w:szCs w:val="24"/>
        </w:rPr>
        <w:t>Быстрова</w:t>
      </w:r>
      <w:proofErr w:type="spellEnd"/>
      <w:r w:rsidRPr="00FC64F9">
        <w:rPr>
          <w:rFonts w:ascii="Times New Roman" w:hAnsi="Times New Roman" w:cs="Times New Roman"/>
          <w:i/>
          <w:sz w:val="32"/>
          <w:szCs w:val="24"/>
        </w:rPr>
        <w:t>)</w:t>
      </w:r>
      <w:r>
        <w:rPr>
          <w:rFonts w:ascii="Times New Roman" w:hAnsi="Times New Roman" w:cs="Times New Roman"/>
          <w:i/>
          <w:sz w:val="32"/>
          <w:szCs w:val="24"/>
        </w:rPr>
        <w:t xml:space="preserve"> </w:t>
      </w:r>
      <w:proofErr w:type="gramStart"/>
      <w:r>
        <w:rPr>
          <w:rFonts w:ascii="Times New Roman" w:hAnsi="Times New Roman" w:cs="Times New Roman"/>
          <w:i/>
          <w:sz w:val="32"/>
          <w:szCs w:val="24"/>
        </w:rPr>
        <w:t>Божией</w:t>
      </w:r>
      <w:proofErr w:type="gramEnd"/>
      <w:r>
        <w:rPr>
          <w:rFonts w:ascii="Times New Roman" w:hAnsi="Times New Roman" w:cs="Times New Roman"/>
          <w:i/>
          <w:sz w:val="32"/>
          <w:szCs w:val="24"/>
        </w:rPr>
        <w:t xml:space="preserve"> </w:t>
      </w:r>
      <w:proofErr w:type="spellStart"/>
      <w:r>
        <w:rPr>
          <w:rFonts w:ascii="Times New Roman" w:hAnsi="Times New Roman" w:cs="Times New Roman"/>
          <w:i/>
          <w:sz w:val="32"/>
          <w:szCs w:val="24"/>
        </w:rPr>
        <w:t>милостию</w:t>
      </w:r>
      <w:proofErr w:type="spellEnd"/>
      <w:r>
        <w:rPr>
          <w:rFonts w:ascii="Times New Roman" w:hAnsi="Times New Roman" w:cs="Times New Roman"/>
          <w:i/>
          <w:sz w:val="32"/>
          <w:szCs w:val="24"/>
        </w:rPr>
        <w:t xml:space="preserve"> смиренны</w:t>
      </w:r>
      <w:r w:rsidRPr="00FC64F9">
        <w:rPr>
          <w:rFonts w:ascii="Times New Roman" w:hAnsi="Times New Roman" w:cs="Times New Roman"/>
          <w:i/>
          <w:sz w:val="32"/>
          <w:szCs w:val="24"/>
        </w:rPr>
        <w:t>.</w:t>
      </w:r>
      <w:r>
        <w:rPr>
          <w:rFonts w:ascii="Times New Roman" w:hAnsi="Times New Roman" w:cs="Times New Roman"/>
          <w:i/>
          <w:sz w:val="32"/>
          <w:szCs w:val="24"/>
        </w:rPr>
        <w:t xml:space="preserve"> </w:t>
      </w:r>
      <w:r w:rsidRPr="00FC64F9">
        <w:rPr>
          <w:rFonts w:ascii="Times New Roman" w:hAnsi="Times New Roman" w:cs="Times New Roman"/>
          <w:i/>
          <w:sz w:val="32"/>
          <w:szCs w:val="24"/>
        </w:rPr>
        <w:t>-</w:t>
      </w:r>
      <w:r w:rsidR="00EB79A9">
        <w:rPr>
          <w:rFonts w:ascii="Times New Roman" w:hAnsi="Times New Roman" w:cs="Times New Roman"/>
          <w:i/>
          <w:sz w:val="32"/>
          <w:szCs w:val="24"/>
        </w:rPr>
        <w:t xml:space="preserve"> </w:t>
      </w:r>
      <w:r>
        <w:rPr>
          <w:rFonts w:ascii="Times New Roman" w:hAnsi="Times New Roman" w:cs="Times New Roman"/>
          <w:i/>
          <w:sz w:val="32"/>
          <w:szCs w:val="24"/>
        </w:rPr>
        <w:t xml:space="preserve"> </w:t>
      </w:r>
      <w:r w:rsidRPr="00FC64F9">
        <w:rPr>
          <w:rFonts w:ascii="Times New Roman" w:hAnsi="Times New Roman" w:cs="Times New Roman"/>
          <w:i/>
          <w:sz w:val="32"/>
          <w:szCs w:val="24"/>
        </w:rPr>
        <w:t xml:space="preserve">Краснодар: Традиция, 2016.-200 </w:t>
      </w:r>
      <w:proofErr w:type="gramStart"/>
      <w:r w:rsidRPr="00FC64F9">
        <w:rPr>
          <w:rFonts w:ascii="Times New Roman" w:hAnsi="Times New Roman" w:cs="Times New Roman"/>
          <w:i/>
          <w:sz w:val="32"/>
          <w:szCs w:val="24"/>
        </w:rPr>
        <w:t>с</w:t>
      </w:r>
      <w:proofErr w:type="gramEnd"/>
      <w:r w:rsidRPr="00FC64F9">
        <w:rPr>
          <w:rFonts w:ascii="Times New Roman" w:hAnsi="Times New Roman" w:cs="Times New Roman"/>
          <w:i/>
          <w:sz w:val="32"/>
          <w:szCs w:val="24"/>
        </w:rPr>
        <w:t>.</w:t>
      </w:r>
    </w:p>
    <w:p w:rsidR="00A07A46" w:rsidRPr="00FC64F9" w:rsidRDefault="00A07A46" w:rsidP="00EB79A9">
      <w:pPr>
        <w:ind w:firstLine="708"/>
        <w:jc w:val="both"/>
        <w:rPr>
          <w:rFonts w:ascii="Times New Roman" w:hAnsi="Times New Roman" w:cs="Times New Roman"/>
          <w:sz w:val="32"/>
          <w:szCs w:val="24"/>
        </w:rPr>
      </w:pPr>
      <w:r w:rsidRPr="00FC64F9">
        <w:rPr>
          <w:rFonts w:ascii="Times New Roman" w:hAnsi="Times New Roman" w:cs="Times New Roman"/>
          <w:sz w:val="32"/>
          <w:szCs w:val="24"/>
        </w:rPr>
        <w:t xml:space="preserve">Настоящая книга рассказывает о жизненном пути </w:t>
      </w:r>
      <w:proofErr w:type="spellStart"/>
      <w:r w:rsidRPr="00FC64F9">
        <w:rPr>
          <w:rFonts w:ascii="Times New Roman" w:hAnsi="Times New Roman" w:cs="Times New Roman"/>
          <w:sz w:val="32"/>
          <w:szCs w:val="24"/>
        </w:rPr>
        <w:t>Высокопреосвященнейшего</w:t>
      </w:r>
      <w:proofErr w:type="spellEnd"/>
      <w:r w:rsidRPr="00FC64F9">
        <w:rPr>
          <w:rFonts w:ascii="Times New Roman" w:hAnsi="Times New Roman" w:cs="Times New Roman"/>
          <w:sz w:val="32"/>
          <w:szCs w:val="24"/>
        </w:rPr>
        <w:t xml:space="preserve"> Исидора, митрополита </w:t>
      </w:r>
      <w:proofErr w:type="spellStart"/>
      <w:r w:rsidRPr="00FC64F9">
        <w:rPr>
          <w:rFonts w:ascii="Times New Roman" w:hAnsi="Times New Roman" w:cs="Times New Roman"/>
          <w:sz w:val="32"/>
          <w:szCs w:val="24"/>
        </w:rPr>
        <w:t>Екатеринодарского</w:t>
      </w:r>
      <w:proofErr w:type="spellEnd"/>
      <w:r w:rsidRPr="00FC64F9">
        <w:rPr>
          <w:rFonts w:ascii="Times New Roman" w:hAnsi="Times New Roman" w:cs="Times New Roman"/>
          <w:sz w:val="32"/>
          <w:szCs w:val="24"/>
        </w:rPr>
        <w:t xml:space="preserve"> и Кубанского, и посвящена 75-летию со дня его рождения. Судьба Владыки вписана в судьбу страны и неотделима</w:t>
      </w:r>
      <w:r>
        <w:rPr>
          <w:rFonts w:ascii="Times New Roman" w:hAnsi="Times New Roman" w:cs="Times New Roman"/>
          <w:sz w:val="32"/>
          <w:szCs w:val="24"/>
        </w:rPr>
        <w:t xml:space="preserve"> </w:t>
      </w:r>
      <w:r w:rsidRPr="00FC64F9">
        <w:rPr>
          <w:rFonts w:ascii="Times New Roman" w:hAnsi="Times New Roman" w:cs="Times New Roman"/>
          <w:sz w:val="32"/>
          <w:szCs w:val="24"/>
        </w:rPr>
        <w:t xml:space="preserve">от истории Русской Православной Церкви в </w:t>
      </w:r>
      <w:r w:rsidRPr="00FC64F9">
        <w:rPr>
          <w:rFonts w:ascii="Times New Roman" w:hAnsi="Times New Roman" w:cs="Times New Roman"/>
          <w:sz w:val="32"/>
          <w:szCs w:val="24"/>
          <w:lang w:val="en-US"/>
        </w:rPr>
        <w:t>XX</w:t>
      </w:r>
      <w:r w:rsidRPr="00FC64F9">
        <w:rPr>
          <w:rFonts w:ascii="Times New Roman" w:hAnsi="Times New Roman" w:cs="Times New Roman"/>
          <w:sz w:val="32"/>
          <w:szCs w:val="24"/>
        </w:rPr>
        <w:t>-</w:t>
      </w:r>
      <w:r w:rsidRPr="00FC64F9">
        <w:rPr>
          <w:rFonts w:ascii="Times New Roman" w:hAnsi="Times New Roman" w:cs="Times New Roman"/>
          <w:sz w:val="32"/>
          <w:szCs w:val="24"/>
          <w:lang w:val="en-US"/>
        </w:rPr>
        <w:t>XXI</w:t>
      </w:r>
      <w:r w:rsidRPr="00FC64F9">
        <w:rPr>
          <w:rFonts w:ascii="Times New Roman" w:hAnsi="Times New Roman" w:cs="Times New Roman"/>
          <w:sz w:val="32"/>
          <w:szCs w:val="24"/>
        </w:rPr>
        <w:t xml:space="preserve"> веках. </w:t>
      </w:r>
    </w:p>
    <w:p w:rsidR="00A07A46" w:rsidRPr="00FC64F9" w:rsidRDefault="00A07A46" w:rsidP="00EB79A9">
      <w:pPr>
        <w:ind w:firstLine="708"/>
        <w:jc w:val="both"/>
        <w:rPr>
          <w:rFonts w:ascii="Times New Roman" w:hAnsi="Times New Roman" w:cs="Times New Roman"/>
          <w:sz w:val="32"/>
          <w:szCs w:val="24"/>
        </w:rPr>
      </w:pPr>
      <w:r w:rsidRPr="00FC64F9">
        <w:rPr>
          <w:rFonts w:ascii="Times New Roman" w:hAnsi="Times New Roman" w:cs="Times New Roman"/>
          <w:sz w:val="32"/>
          <w:szCs w:val="24"/>
        </w:rPr>
        <w:t>Книга содержит множество фотографий разных лет</w:t>
      </w:r>
      <w:r>
        <w:rPr>
          <w:rFonts w:ascii="Times New Roman" w:hAnsi="Times New Roman" w:cs="Times New Roman"/>
          <w:sz w:val="32"/>
          <w:szCs w:val="24"/>
        </w:rPr>
        <w:t>, как из личного архива Владыки</w:t>
      </w:r>
      <w:r w:rsidRPr="00FC64F9">
        <w:rPr>
          <w:rFonts w:ascii="Times New Roman" w:hAnsi="Times New Roman" w:cs="Times New Roman"/>
          <w:sz w:val="32"/>
          <w:szCs w:val="24"/>
        </w:rPr>
        <w:t>, так и работы извес</w:t>
      </w:r>
      <w:r>
        <w:rPr>
          <w:rFonts w:ascii="Times New Roman" w:hAnsi="Times New Roman" w:cs="Times New Roman"/>
          <w:sz w:val="32"/>
          <w:szCs w:val="24"/>
        </w:rPr>
        <w:t>тных кубанских фотож</w:t>
      </w:r>
      <w:r w:rsidRPr="00FC64F9">
        <w:rPr>
          <w:rFonts w:ascii="Times New Roman" w:hAnsi="Times New Roman" w:cs="Times New Roman"/>
          <w:sz w:val="32"/>
          <w:szCs w:val="24"/>
        </w:rPr>
        <w:t xml:space="preserve">урналистов. </w:t>
      </w:r>
      <w:proofErr w:type="gramStart"/>
      <w:r w:rsidRPr="00FC64F9">
        <w:rPr>
          <w:rFonts w:ascii="Times New Roman" w:hAnsi="Times New Roman" w:cs="Times New Roman"/>
          <w:sz w:val="32"/>
          <w:szCs w:val="24"/>
        </w:rPr>
        <w:t>Предназначена</w:t>
      </w:r>
      <w:proofErr w:type="gramEnd"/>
      <w:r w:rsidRPr="00FC64F9">
        <w:rPr>
          <w:rFonts w:ascii="Times New Roman" w:hAnsi="Times New Roman" w:cs="Times New Roman"/>
          <w:sz w:val="32"/>
          <w:szCs w:val="24"/>
        </w:rPr>
        <w:t xml:space="preserve"> самому широкому кругу читателей, интересующихся Православием.</w:t>
      </w:r>
    </w:p>
    <w:p w:rsidR="00A07A46" w:rsidRDefault="00A07A46">
      <w:pPr>
        <w:rPr>
          <w:sz w:val="28"/>
          <w:szCs w:val="28"/>
        </w:rPr>
      </w:pPr>
    </w:p>
    <w:p w:rsidR="008E52BB" w:rsidRDefault="008E52BB">
      <w:pPr>
        <w:rPr>
          <w:sz w:val="28"/>
          <w:szCs w:val="28"/>
        </w:rPr>
      </w:pPr>
    </w:p>
    <w:p w:rsidR="008E52BB" w:rsidRDefault="008E52BB">
      <w:pPr>
        <w:rPr>
          <w:sz w:val="28"/>
          <w:szCs w:val="28"/>
        </w:rPr>
      </w:pPr>
    </w:p>
    <w:p w:rsidR="008E52BB" w:rsidRDefault="008E52BB">
      <w:pPr>
        <w:rPr>
          <w:sz w:val="28"/>
          <w:szCs w:val="28"/>
        </w:rPr>
      </w:pPr>
    </w:p>
    <w:p w:rsidR="008E52BB" w:rsidRDefault="008E52BB">
      <w:pPr>
        <w:rPr>
          <w:sz w:val="28"/>
          <w:szCs w:val="28"/>
        </w:rPr>
      </w:pPr>
    </w:p>
    <w:p w:rsidR="008E52BB" w:rsidRDefault="008E52BB" w:rsidP="008E52BB">
      <w:pPr>
        <w:jc w:val="center"/>
        <w:rPr>
          <w:rFonts w:ascii="Times New Roman" w:hAnsi="Times New Roman" w:cs="Times New Roman"/>
          <w:b/>
          <w:i/>
          <w:color w:val="FF0000"/>
          <w:sz w:val="144"/>
          <w:szCs w:val="144"/>
        </w:rPr>
      </w:pPr>
      <w:r>
        <w:rPr>
          <w:rFonts w:ascii="Times New Roman" w:hAnsi="Times New Roman" w:cs="Times New Roman"/>
          <w:b/>
          <w:i/>
          <w:color w:val="FF0000"/>
          <w:sz w:val="144"/>
          <w:szCs w:val="144"/>
        </w:rPr>
        <w:lastRenderedPageBreak/>
        <w:t>АНОН</w:t>
      </w:r>
      <w:r w:rsidRPr="008E52BB">
        <w:rPr>
          <w:rFonts w:ascii="Times New Roman" w:hAnsi="Times New Roman" w:cs="Times New Roman"/>
          <w:b/>
          <w:i/>
          <w:color w:val="FF0000"/>
          <w:sz w:val="144"/>
          <w:szCs w:val="144"/>
        </w:rPr>
        <w:t>С</w:t>
      </w:r>
      <w:r w:rsidR="00FC337E">
        <w:rPr>
          <w:rFonts w:ascii="Times New Roman" w:hAnsi="Times New Roman" w:cs="Times New Roman"/>
          <w:b/>
          <w:i/>
          <w:color w:val="FF0000"/>
          <w:sz w:val="144"/>
          <w:szCs w:val="144"/>
        </w:rPr>
        <w:t>!</w:t>
      </w:r>
    </w:p>
    <w:p w:rsidR="001937D2" w:rsidRPr="00B520F1" w:rsidRDefault="001937D2" w:rsidP="001937D2">
      <w:pPr>
        <w:spacing w:after="0" w:line="240" w:lineRule="auto"/>
        <w:jc w:val="center"/>
        <w:rPr>
          <w:rFonts w:ascii="Times New Roman" w:hAnsi="Times New Roman" w:cs="Times New Roman"/>
          <w:color w:val="984806" w:themeColor="accent6" w:themeShade="80"/>
          <w:sz w:val="52"/>
          <w:szCs w:val="52"/>
        </w:rPr>
      </w:pPr>
      <w:r w:rsidRPr="00B520F1">
        <w:rPr>
          <w:rFonts w:ascii="Times New Roman" w:hAnsi="Times New Roman" w:cs="Times New Roman"/>
          <w:b/>
          <w:bCs/>
          <w:color w:val="984806" w:themeColor="accent6" w:themeShade="80"/>
          <w:sz w:val="52"/>
          <w:szCs w:val="52"/>
        </w:rPr>
        <w:t>Уважаемые жители и гости станицы Старощербиновской!</w:t>
      </w:r>
    </w:p>
    <w:p w:rsidR="001937D2" w:rsidRDefault="001937D2" w:rsidP="001937D2">
      <w:pPr>
        <w:spacing w:after="0" w:line="240" w:lineRule="auto"/>
        <w:jc w:val="center"/>
        <w:rPr>
          <w:rFonts w:ascii="Times New Roman" w:hAnsi="Times New Roman" w:cs="Times New Roman"/>
          <w:b/>
          <w:bCs/>
          <w:i/>
          <w:color w:val="984806" w:themeColor="accent6" w:themeShade="80"/>
          <w:sz w:val="48"/>
          <w:szCs w:val="48"/>
        </w:rPr>
      </w:pPr>
      <w:r w:rsidRPr="00B520F1">
        <w:rPr>
          <w:rFonts w:ascii="Times New Roman" w:hAnsi="Times New Roman" w:cs="Times New Roman"/>
          <w:b/>
          <w:bCs/>
          <w:i/>
          <w:color w:val="984806" w:themeColor="accent6" w:themeShade="80"/>
          <w:sz w:val="48"/>
          <w:szCs w:val="48"/>
        </w:rPr>
        <w:t xml:space="preserve">Приглашаем посетить библиотеку в </w:t>
      </w:r>
      <w:r w:rsidR="00D11B6D">
        <w:rPr>
          <w:rFonts w:ascii="Times New Roman" w:hAnsi="Times New Roman" w:cs="Times New Roman"/>
          <w:b/>
          <w:bCs/>
          <w:i/>
          <w:color w:val="984806" w:themeColor="accent6" w:themeShade="80"/>
          <w:sz w:val="48"/>
          <w:szCs w:val="48"/>
        </w:rPr>
        <w:t>октябре</w:t>
      </w:r>
    </w:p>
    <w:p w:rsidR="00D11B6D" w:rsidRDefault="00D11B6D" w:rsidP="008E52BB">
      <w:pPr>
        <w:jc w:val="center"/>
        <w:rPr>
          <w:rFonts w:ascii="Times New Roman" w:hAnsi="Times New Roman" w:cs="Times New Roman"/>
          <w:b/>
          <w:i/>
          <w:color w:val="215868" w:themeColor="accent5" w:themeShade="80"/>
          <w:sz w:val="52"/>
          <w:szCs w:val="52"/>
        </w:rPr>
      </w:pPr>
    </w:p>
    <w:p w:rsidR="00FC337E" w:rsidRDefault="00D11B6D" w:rsidP="008E52BB">
      <w:pPr>
        <w:jc w:val="center"/>
        <w:rPr>
          <w:rFonts w:ascii="Times New Roman" w:hAnsi="Times New Roman" w:cs="Times New Roman"/>
          <w:b/>
          <w:i/>
          <w:color w:val="215868" w:themeColor="accent5" w:themeShade="80"/>
          <w:sz w:val="52"/>
          <w:szCs w:val="52"/>
        </w:rPr>
      </w:pPr>
      <w:r>
        <w:rPr>
          <w:rFonts w:ascii="Times New Roman" w:hAnsi="Times New Roman" w:cs="Times New Roman"/>
          <w:b/>
          <w:i/>
          <w:color w:val="215868" w:themeColor="accent5" w:themeShade="80"/>
          <w:sz w:val="52"/>
          <w:szCs w:val="52"/>
        </w:rPr>
        <w:t>4</w:t>
      </w:r>
      <w:r w:rsidR="00FC337E" w:rsidRPr="00FC337E">
        <w:rPr>
          <w:rFonts w:ascii="Times New Roman" w:hAnsi="Times New Roman" w:cs="Times New Roman"/>
          <w:b/>
          <w:i/>
          <w:color w:val="215868" w:themeColor="accent5" w:themeShade="80"/>
          <w:sz w:val="52"/>
          <w:szCs w:val="52"/>
        </w:rPr>
        <w:t xml:space="preserve"> октября</w:t>
      </w:r>
      <w:r w:rsidR="00927F2E">
        <w:rPr>
          <w:rFonts w:ascii="Times New Roman" w:hAnsi="Times New Roman" w:cs="Times New Roman"/>
          <w:b/>
          <w:i/>
          <w:color w:val="215868" w:themeColor="accent5" w:themeShade="80"/>
          <w:sz w:val="52"/>
          <w:szCs w:val="52"/>
        </w:rPr>
        <w:t xml:space="preserve"> в 15.00ч. </w:t>
      </w:r>
      <w:r w:rsidR="00FC337E" w:rsidRPr="00DD43BE">
        <w:rPr>
          <w:rFonts w:ascii="Times New Roman" w:hAnsi="Times New Roman" w:cs="Times New Roman"/>
          <w:color w:val="6600CC"/>
          <w:sz w:val="56"/>
          <w:szCs w:val="56"/>
        </w:rPr>
        <w:t xml:space="preserve"> </w:t>
      </w:r>
      <w:r w:rsidR="00FC337E" w:rsidRPr="00DD43BE">
        <w:rPr>
          <w:rFonts w:ascii="Times New Roman" w:hAnsi="Times New Roman" w:cs="Times New Roman"/>
          <w:b/>
          <w:color w:val="6600CC"/>
          <w:sz w:val="56"/>
          <w:szCs w:val="56"/>
        </w:rPr>
        <w:t>в  М</w:t>
      </w:r>
      <w:r w:rsidR="00FC337E">
        <w:rPr>
          <w:rFonts w:ascii="Times New Roman" w:hAnsi="Times New Roman" w:cs="Times New Roman"/>
          <w:b/>
          <w:color w:val="6600CC"/>
          <w:sz w:val="56"/>
          <w:szCs w:val="56"/>
        </w:rPr>
        <w:t>К</w:t>
      </w:r>
      <w:r w:rsidR="00FC337E" w:rsidRPr="00DD43BE">
        <w:rPr>
          <w:rFonts w:ascii="Times New Roman" w:hAnsi="Times New Roman" w:cs="Times New Roman"/>
          <w:b/>
          <w:color w:val="6600CC"/>
          <w:sz w:val="56"/>
          <w:szCs w:val="56"/>
        </w:rPr>
        <w:t xml:space="preserve">УК </w:t>
      </w:r>
      <w:r w:rsidR="00FC337E">
        <w:rPr>
          <w:rFonts w:ascii="Times New Roman" w:hAnsi="Times New Roman" w:cs="Times New Roman"/>
          <w:b/>
          <w:color w:val="6600CC"/>
          <w:sz w:val="56"/>
          <w:szCs w:val="56"/>
        </w:rPr>
        <w:t>Щ</w:t>
      </w:r>
      <w:r w:rsidR="00FC337E" w:rsidRPr="00DD43BE">
        <w:rPr>
          <w:rFonts w:ascii="Times New Roman" w:hAnsi="Times New Roman" w:cs="Times New Roman"/>
          <w:b/>
          <w:color w:val="6600CC"/>
          <w:sz w:val="56"/>
          <w:szCs w:val="56"/>
        </w:rPr>
        <w:t>МБ  состоится</w:t>
      </w:r>
      <w:r w:rsidR="00FC337E" w:rsidRPr="00FC337E">
        <w:rPr>
          <w:rFonts w:ascii="Times New Roman" w:hAnsi="Times New Roman" w:cs="Times New Roman"/>
          <w:b/>
          <w:i/>
          <w:color w:val="215868" w:themeColor="accent5" w:themeShade="80"/>
          <w:sz w:val="52"/>
          <w:szCs w:val="52"/>
        </w:rPr>
        <w:t xml:space="preserve"> </w:t>
      </w:r>
    </w:p>
    <w:p w:rsidR="00927F2E" w:rsidRDefault="00F23D91" w:rsidP="00927F2E">
      <w:pPr>
        <w:jc w:val="center"/>
        <w:rPr>
          <w:rFonts w:ascii="Times New Roman" w:hAnsi="Times New Roman" w:cs="Times New Roman"/>
          <w:b/>
          <w:i/>
          <w:color w:val="215868" w:themeColor="accent5" w:themeShade="80"/>
          <w:sz w:val="52"/>
          <w:szCs w:val="52"/>
        </w:rPr>
      </w:pPr>
      <w:r>
        <w:rPr>
          <w:rFonts w:ascii="Times New Roman" w:hAnsi="Times New Roman" w:cs="Times New Roman"/>
          <w:b/>
          <w:i/>
          <w:color w:val="215868" w:themeColor="accent5" w:themeShade="80"/>
          <w:sz w:val="52"/>
          <w:szCs w:val="52"/>
        </w:rPr>
        <w:t>Православная беседа</w:t>
      </w:r>
      <w:r w:rsidR="00927F2E">
        <w:rPr>
          <w:rFonts w:ascii="Times New Roman" w:hAnsi="Times New Roman" w:cs="Times New Roman"/>
          <w:b/>
          <w:i/>
          <w:color w:val="215868" w:themeColor="accent5" w:themeShade="80"/>
          <w:sz w:val="52"/>
          <w:szCs w:val="52"/>
        </w:rPr>
        <w:t xml:space="preserve"> </w:t>
      </w:r>
      <w:r w:rsidR="00927F2E" w:rsidRPr="00FC337E">
        <w:rPr>
          <w:rFonts w:ascii="Times New Roman" w:hAnsi="Times New Roman" w:cs="Times New Roman"/>
          <w:b/>
          <w:i/>
          <w:color w:val="215868" w:themeColor="accent5" w:themeShade="80"/>
          <w:sz w:val="52"/>
          <w:szCs w:val="52"/>
        </w:rPr>
        <w:t>«</w:t>
      </w:r>
      <w:r w:rsidR="00927F2E">
        <w:rPr>
          <w:rFonts w:ascii="Times New Roman" w:hAnsi="Times New Roman" w:cs="Times New Roman"/>
          <w:b/>
          <w:i/>
          <w:color w:val="215868" w:themeColor="accent5" w:themeShade="80"/>
          <w:sz w:val="52"/>
          <w:szCs w:val="52"/>
        </w:rPr>
        <w:t>Исцеляющие святыни</w:t>
      </w:r>
      <w:r w:rsidR="00927F2E" w:rsidRPr="00FC337E">
        <w:rPr>
          <w:rFonts w:ascii="Times New Roman" w:hAnsi="Times New Roman" w:cs="Times New Roman"/>
          <w:b/>
          <w:i/>
          <w:color w:val="215868" w:themeColor="accent5" w:themeShade="80"/>
          <w:sz w:val="52"/>
          <w:szCs w:val="52"/>
        </w:rPr>
        <w:t>»</w:t>
      </w:r>
      <w:r w:rsidR="00927F2E">
        <w:rPr>
          <w:rFonts w:ascii="Times New Roman" w:hAnsi="Times New Roman" w:cs="Times New Roman"/>
          <w:b/>
          <w:i/>
          <w:color w:val="215868" w:themeColor="accent5" w:themeShade="80"/>
          <w:sz w:val="52"/>
          <w:szCs w:val="52"/>
        </w:rPr>
        <w:t>,</w:t>
      </w:r>
    </w:p>
    <w:p w:rsidR="00927F2E" w:rsidRPr="00FC337E" w:rsidRDefault="00927F2E" w:rsidP="00927F2E">
      <w:pPr>
        <w:jc w:val="center"/>
        <w:rPr>
          <w:rFonts w:ascii="Times New Roman" w:hAnsi="Times New Roman" w:cs="Times New Roman"/>
          <w:b/>
          <w:i/>
          <w:color w:val="215868" w:themeColor="accent5" w:themeShade="80"/>
          <w:sz w:val="52"/>
          <w:szCs w:val="52"/>
        </w:rPr>
      </w:pPr>
      <w:r>
        <w:rPr>
          <w:rFonts w:ascii="Times New Roman" w:hAnsi="Times New Roman" w:cs="Times New Roman"/>
          <w:b/>
          <w:i/>
          <w:color w:val="215868" w:themeColor="accent5" w:themeShade="80"/>
          <w:sz w:val="52"/>
          <w:szCs w:val="52"/>
        </w:rPr>
        <w:t xml:space="preserve"> которую проведет </w:t>
      </w:r>
    </w:p>
    <w:p w:rsidR="00927F2E" w:rsidRDefault="00D11B6D" w:rsidP="008E52BB">
      <w:pPr>
        <w:jc w:val="center"/>
        <w:rPr>
          <w:rFonts w:ascii="Times New Roman" w:hAnsi="Times New Roman" w:cs="Times New Roman"/>
          <w:b/>
          <w:i/>
          <w:color w:val="215868" w:themeColor="accent5" w:themeShade="80"/>
          <w:sz w:val="52"/>
          <w:szCs w:val="52"/>
        </w:rPr>
      </w:pPr>
      <w:r>
        <w:rPr>
          <w:rFonts w:ascii="Times New Roman" w:hAnsi="Times New Roman" w:cs="Times New Roman"/>
          <w:b/>
          <w:i/>
          <w:color w:val="215868" w:themeColor="accent5" w:themeShade="80"/>
          <w:sz w:val="52"/>
          <w:szCs w:val="52"/>
        </w:rPr>
        <w:t xml:space="preserve"> </w:t>
      </w:r>
      <w:r w:rsidR="00927F2E">
        <w:rPr>
          <w:rFonts w:ascii="Times New Roman" w:hAnsi="Times New Roman" w:cs="Times New Roman"/>
          <w:b/>
          <w:i/>
          <w:color w:val="215868" w:themeColor="accent5" w:themeShade="80"/>
          <w:sz w:val="52"/>
          <w:szCs w:val="52"/>
        </w:rPr>
        <w:t>иерей</w:t>
      </w:r>
      <w:r>
        <w:rPr>
          <w:rFonts w:ascii="Times New Roman" w:hAnsi="Times New Roman" w:cs="Times New Roman"/>
          <w:b/>
          <w:i/>
          <w:color w:val="215868" w:themeColor="accent5" w:themeShade="80"/>
          <w:sz w:val="52"/>
          <w:szCs w:val="52"/>
        </w:rPr>
        <w:t xml:space="preserve"> храма Покрова Пресвятой Богородицы </w:t>
      </w:r>
    </w:p>
    <w:p w:rsidR="00D11B6D" w:rsidRDefault="00D11B6D" w:rsidP="008E52BB">
      <w:pPr>
        <w:jc w:val="center"/>
        <w:rPr>
          <w:rFonts w:ascii="Times New Roman" w:hAnsi="Times New Roman" w:cs="Times New Roman"/>
          <w:b/>
          <w:i/>
          <w:color w:val="215868" w:themeColor="accent5" w:themeShade="80"/>
          <w:sz w:val="52"/>
          <w:szCs w:val="52"/>
        </w:rPr>
      </w:pPr>
      <w:r>
        <w:rPr>
          <w:rFonts w:ascii="Times New Roman" w:hAnsi="Times New Roman" w:cs="Times New Roman"/>
          <w:b/>
          <w:i/>
          <w:color w:val="215868" w:themeColor="accent5" w:themeShade="80"/>
          <w:sz w:val="52"/>
          <w:szCs w:val="52"/>
        </w:rPr>
        <w:t>о</w:t>
      </w:r>
      <w:r w:rsidR="00927F2E">
        <w:rPr>
          <w:rFonts w:ascii="Times New Roman" w:hAnsi="Times New Roman" w:cs="Times New Roman"/>
          <w:b/>
          <w:i/>
          <w:color w:val="215868" w:themeColor="accent5" w:themeShade="80"/>
          <w:sz w:val="52"/>
          <w:szCs w:val="52"/>
        </w:rPr>
        <w:t>тец Владислав</w:t>
      </w:r>
      <w:r w:rsidRPr="00FC337E">
        <w:rPr>
          <w:rFonts w:ascii="Times New Roman" w:hAnsi="Times New Roman" w:cs="Times New Roman"/>
          <w:b/>
          <w:i/>
          <w:color w:val="215868" w:themeColor="accent5" w:themeShade="80"/>
          <w:sz w:val="52"/>
          <w:szCs w:val="52"/>
        </w:rPr>
        <w:t xml:space="preserve"> </w:t>
      </w:r>
    </w:p>
    <w:p w:rsidR="008E52BB" w:rsidRDefault="008E52BB" w:rsidP="008E52BB">
      <w:pPr>
        <w:jc w:val="center"/>
        <w:rPr>
          <w:rFonts w:ascii="Times New Roman" w:hAnsi="Times New Roman" w:cs="Times New Roman"/>
          <w:i/>
          <w:color w:val="FF0000"/>
          <w:sz w:val="52"/>
          <w:szCs w:val="52"/>
        </w:rPr>
      </w:pPr>
    </w:p>
    <w:p w:rsidR="008E52BB" w:rsidRPr="001D1676" w:rsidRDefault="001937D2" w:rsidP="001D1676">
      <w:pPr>
        <w:spacing w:after="0" w:line="240" w:lineRule="auto"/>
        <w:jc w:val="center"/>
        <w:rPr>
          <w:sz w:val="56"/>
          <w:szCs w:val="56"/>
        </w:rPr>
      </w:pPr>
      <w:r w:rsidRPr="00B520F1">
        <w:rPr>
          <w:rFonts w:ascii="Times New Roman" w:hAnsi="Times New Roman" w:cs="Times New Roman"/>
          <w:b/>
          <w:bCs/>
          <w:color w:val="984806" w:themeColor="accent6" w:themeShade="80"/>
          <w:sz w:val="56"/>
          <w:szCs w:val="56"/>
        </w:rPr>
        <w:t>Добро пожаловать!</w:t>
      </w:r>
    </w:p>
    <w:sectPr w:rsidR="008E52BB" w:rsidRPr="001D1676" w:rsidSect="00C5324C">
      <w:pgSz w:w="16838" w:h="11906" w:orient="landscape"/>
      <w:pgMar w:top="567" w:right="567" w:bottom="567"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C0"/>
      </v:shape>
    </w:pict>
  </w:numPicBullet>
  <w:abstractNum w:abstractNumId="0">
    <w:nsid w:val="0E0B7298"/>
    <w:multiLevelType w:val="hybridMultilevel"/>
    <w:tmpl w:val="F1B43A28"/>
    <w:lvl w:ilvl="0" w:tplc="59987DA8">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15546EDE"/>
    <w:multiLevelType w:val="hybridMultilevel"/>
    <w:tmpl w:val="12521A1E"/>
    <w:lvl w:ilvl="0" w:tplc="04190007">
      <w:start w:val="1"/>
      <w:numFmt w:val="bullet"/>
      <w:lvlText w:val=""/>
      <w:lvlPicBulletId w:val="0"/>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2">
    <w:nsid w:val="3261609A"/>
    <w:multiLevelType w:val="hybridMultilevel"/>
    <w:tmpl w:val="9AFC3EE2"/>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47792411"/>
    <w:multiLevelType w:val="hybridMultilevel"/>
    <w:tmpl w:val="A364AEAA"/>
    <w:lvl w:ilvl="0" w:tplc="0419000B">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
    <w:nsid w:val="5BC133A0"/>
    <w:multiLevelType w:val="hybridMultilevel"/>
    <w:tmpl w:val="6F2EBE30"/>
    <w:lvl w:ilvl="0" w:tplc="07824E64">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1"/>
  </w:num>
  <w:num w:numId="2">
    <w:abstractNumId w:val="3"/>
  </w:num>
  <w:num w:numId="3">
    <w:abstractNumId w:val="2"/>
  </w:num>
  <w:num w:numId="4">
    <w:abstractNumId w:val="4"/>
  </w:num>
  <w:num w:numId="5">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drawingGridHorizontalSpacing w:val="110"/>
  <w:displayHorizontalDrawingGridEvery w:val="2"/>
  <w:characterSpacingControl w:val="doNotCompress"/>
  <w:compat/>
  <w:rsids>
    <w:rsidRoot w:val="00C5324C"/>
    <w:rsid w:val="00097A25"/>
    <w:rsid w:val="000B2D37"/>
    <w:rsid w:val="001937D2"/>
    <w:rsid w:val="001D1676"/>
    <w:rsid w:val="0034793E"/>
    <w:rsid w:val="003A7FE8"/>
    <w:rsid w:val="003F357E"/>
    <w:rsid w:val="00424343"/>
    <w:rsid w:val="00581521"/>
    <w:rsid w:val="00584F1D"/>
    <w:rsid w:val="007A4BFA"/>
    <w:rsid w:val="008E52BB"/>
    <w:rsid w:val="00927F2E"/>
    <w:rsid w:val="00A070A1"/>
    <w:rsid w:val="00A07A46"/>
    <w:rsid w:val="00B37D32"/>
    <w:rsid w:val="00BA7D28"/>
    <w:rsid w:val="00C141E0"/>
    <w:rsid w:val="00C5324C"/>
    <w:rsid w:val="00D11B6D"/>
    <w:rsid w:val="00D213DA"/>
    <w:rsid w:val="00E15917"/>
    <w:rsid w:val="00EB79A9"/>
    <w:rsid w:val="00EE1D29"/>
    <w:rsid w:val="00EE7029"/>
    <w:rsid w:val="00F23D91"/>
    <w:rsid w:val="00FC337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colormru v:ext="edit" colors="#6f9,#cff"/>
      <o:colormenu v:ext="edit" fillcolor="#cf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324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5324C"/>
    <w:pPr>
      <w:ind w:left="720"/>
      <w:contextualSpacing/>
    </w:pPr>
  </w:style>
  <w:style w:type="paragraph" w:styleId="a4">
    <w:name w:val="Balloon Text"/>
    <w:basedOn w:val="a"/>
    <w:link w:val="a5"/>
    <w:uiPriority w:val="99"/>
    <w:semiHidden/>
    <w:unhideWhenUsed/>
    <w:rsid w:val="0042434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2434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8474713">
      <w:bodyDiv w:val="1"/>
      <w:marLeft w:val="0"/>
      <w:marRight w:val="0"/>
      <w:marTop w:val="0"/>
      <w:marBottom w:val="0"/>
      <w:divBdr>
        <w:top w:val="none" w:sz="0" w:space="0" w:color="auto"/>
        <w:left w:val="none" w:sz="0" w:space="0" w:color="auto"/>
        <w:bottom w:val="none" w:sz="0" w:space="0" w:color="auto"/>
        <w:right w:val="none" w:sz="0" w:space="0" w:color="auto"/>
      </w:divBdr>
    </w:div>
    <w:div w:id="2054771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tyles" Target="styles.xml"/><Relationship Id="rId16" Type="http://schemas.openxmlformats.org/officeDocument/2006/relationships/image" Target="media/image13.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webSettings" Target="webSettings.xml"/><Relationship Id="rId9" Type="http://schemas.openxmlformats.org/officeDocument/2006/relationships/image" Target="media/image6.jpeg"/><Relationship Id="rId14"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TotalTime>
  <Pages>1</Pages>
  <Words>2302</Words>
  <Characters>13125</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muk_mcb</Company>
  <LinksUpToDate>false</LinksUpToDate>
  <CharactersWithSpaces>15397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Директор</dc:creator>
  <cp:keywords/>
  <dc:description/>
  <cp:lastModifiedBy>зав отделом</cp:lastModifiedBy>
  <cp:revision>17</cp:revision>
  <dcterms:created xsi:type="dcterms:W3CDTF">2017-10-03T08:11:00Z</dcterms:created>
  <dcterms:modified xsi:type="dcterms:W3CDTF">2017-10-03T11:52:00Z</dcterms:modified>
</cp:coreProperties>
</file>